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8" w:rsidRPr="006006E1" w:rsidRDefault="003430A8" w:rsidP="003430A8">
      <w:pPr>
        <w:jc w:val="right"/>
      </w:pPr>
      <w:bookmarkStart w:id="0" w:name="_GoBack"/>
      <w:bookmarkEnd w:id="0"/>
      <w:r w:rsidRPr="006006E1">
        <w:t xml:space="preserve">Приложение № 1 </w:t>
      </w:r>
    </w:p>
    <w:p w:rsidR="003430A8" w:rsidRPr="006006E1" w:rsidRDefault="003430A8" w:rsidP="003430A8">
      <w:pPr>
        <w:jc w:val="right"/>
      </w:pPr>
      <w:r w:rsidRPr="006006E1">
        <w:t xml:space="preserve">к </w:t>
      </w:r>
      <w:r>
        <w:t xml:space="preserve">Постановлению администрации </w:t>
      </w:r>
      <w:r w:rsidRPr="006006E1">
        <w:t>Киренского</w:t>
      </w:r>
    </w:p>
    <w:p w:rsidR="003430A8" w:rsidRDefault="003430A8" w:rsidP="003430A8">
      <w:pPr>
        <w:jc w:val="right"/>
      </w:pPr>
      <w:r w:rsidRPr="006006E1">
        <w:t>муниципального района</w:t>
      </w:r>
    </w:p>
    <w:p w:rsidR="003430A8" w:rsidRPr="006006E1" w:rsidRDefault="003430A8" w:rsidP="003430A8">
      <w:pPr>
        <w:jc w:val="right"/>
      </w:pPr>
      <w:r>
        <w:t xml:space="preserve">от </w:t>
      </w:r>
      <w:r w:rsidR="006D0E62">
        <w:t xml:space="preserve">24 декабря 2021 г. </w:t>
      </w:r>
      <w:r>
        <w:t>№</w:t>
      </w:r>
      <w:r w:rsidR="009C0CFD">
        <w:t xml:space="preserve"> 819</w:t>
      </w:r>
    </w:p>
    <w:p w:rsidR="003430A8" w:rsidRDefault="003430A8" w:rsidP="003430A8">
      <w:pPr>
        <w:jc w:val="center"/>
        <w:rPr>
          <w:b/>
        </w:rPr>
      </w:pPr>
    </w:p>
    <w:p w:rsidR="003430A8" w:rsidRDefault="003430A8" w:rsidP="003430A8">
      <w:pPr>
        <w:jc w:val="center"/>
        <w:rPr>
          <w:b/>
          <w:sz w:val="28"/>
          <w:szCs w:val="28"/>
        </w:rPr>
      </w:pPr>
      <w:r w:rsidRPr="00A0156C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взимания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</w:t>
      </w:r>
    </w:p>
    <w:p w:rsidR="003430A8" w:rsidRDefault="003430A8" w:rsidP="003430A8">
      <w:pPr>
        <w:jc w:val="center"/>
        <w:rPr>
          <w:b/>
          <w:sz w:val="28"/>
          <w:szCs w:val="28"/>
        </w:rPr>
      </w:pPr>
    </w:p>
    <w:p w:rsidR="003430A8" w:rsidRPr="0060688C" w:rsidRDefault="003430A8" w:rsidP="003430A8">
      <w:pPr>
        <w:pStyle w:val="a6"/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ст. 65 Федерального закона от 29.12.2012 г. № 273-ФЗ «Об образовании в Российской Федерации», Уставом муниципального образования Киренский район.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регулирует вопросы взимания родительской платы с родителей (законных представителей) за присмотр и уход за детьми (далее – родительская плата),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 (далее – образовательные учреждения), а также порядок освобождения и снижения родительской платы.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 присмотром и уходом за детьми в образовательных учреждениях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 льготой по родительской плате понимается освобождение от родительской платы или снижение родительской платы, которое подтверждается документами согласно Приложениям 1, 2 к настоящему Порядку.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распространяется на все образовательные учреждения, подведомственные Управлению образования администрации Киренского муниципального района.</w:t>
      </w: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60688C" w:rsidRDefault="003430A8" w:rsidP="003430A8">
      <w:pPr>
        <w:pStyle w:val="a6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60688C">
        <w:rPr>
          <w:b/>
          <w:sz w:val="28"/>
          <w:szCs w:val="28"/>
        </w:rPr>
        <w:t>Взимание родительской платы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устанавливается как ежемесячная плата на частичное возмещение затрат на обеспечение необходимых условий по присмотру и уходу за детьми в образовательных учреждениях.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устанавливается и утверждается Постановлением администрации Киренского муниципального района.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 w:rsidRPr="0060688C">
        <w:rPr>
          <w:sz w:val="28"/>
          <w:szCs w:val="28"/>
        </w:rPr>
        <w:t>Методика расчета нормативных затрат на оказание услуг по присмотру и уходу  за детьми в муниципальных образовательных организациях, реализующих образовательные программы дошкольного образования, на территории Киренского  муниципального  района утверждается  Постановлением администрации  Киренского района.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в образовательном учреждении не может быть выше ее максимального размера, установленного постановлением Правительства Иркутской области.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на основании договора об образовании между образовательным учреждением и родителем (законным представителем) ребенка.</w:t>
      </w:r>
    </w:p>
    <w:p w:rsidR="003430A8" w:rsidRDefault="003430A8" w:rsidP="003430A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образовании составляется в двух экземплярах, один из которых находится в образовательном учреждении, другой – у родителей (законных представителей). 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несет ответственность за своевременное предоставление табеля учета посещаемости детей и приказов о начислении льготы по родительской плате в группу учета и отчетности по питанию отдела исполнения бюджета, бухгалтерского отчета и отчетности Централизованной бухгалтерии Управления образования администрации Киренского муниципального района (далее – группа питания Управления образования) в последний день текущего месяца.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Табель учета посещаемости детей оформляется в соответствии с требованиями законодательства Российской Федерации в части формирования первичных документов бюджета учета и подписывается воспитателем и руководителем образовательного учреждения.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Учет и начисление родительской платы производится бухгалтером группы питания Управления образования в первые пять рабочих дней месяца, следующего за отчетным, на основании табеля учета посещаемости детей за предыдущий месяц и суммы, уплаченной родителем (законным представителем) за предыдущий месяц.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до 10-го числа включительно бухгалтер группы питания Управления образования предоставляет руководителям образовательных учреждений информацию о родительской плате для обязательного ознакомления с ней родителей (законных представителей) детей.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вносится ежемесячно до 15-го числа каждого месяца за текущий месяц через кредитные организации на лицевой счет образовательного учреждения по реквизитам, которые выдает руководитель образовательного учреждения.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11 Федерального закона от 29.12.2006 г. № 256-ФЗ «О дополнительных мерах государственной поддержки семей, имеющих детей», п.п. 8(1) – 8(3) «Правил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расходов», утвержденных Постановлением </w:t>
      </w:r>
      <w:r>
        <w:rPr>
          <w:sz w:val="28"/>
          <w:szCs w:val="28"/>
        </w:rPr>
        <w:lastRenderedPageBreak/>
        <w:t xml:space="preserve">Правительства  Российской Федерации от 24.12.2007 г. № 926, Законом Иркутской областиот03.11.2011 г. № 101- ОЗ «О дополнительной мере социальной поддержки семей, имеющих детей, в Иркутской области», п. 7 (3) Правил направления средств (части средств) областного материнского (семейного) капитала на получение образования ребенком (детьми), утвержденных Постановлением Правительства Иркутской области от 26.12.2011 г. № 419-пп, предусмотрена возможность направления средств (части средств) материнского (семейного) капитала на уплату родительской платы. </w:t>
      </w:r>
    </w:p>
    <w:p w:rsidR="003430A8" w:rsidRDefault="003430A8" w:rsidP="003430A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направляются территориальными органами Пенсионного фонда Российской Федерации, областным государственным казенным учреждением «Управление социальной защиты населения по Киренскому району» на оплату присмотра и ухода за ребенком в образовательном учреждении за соответствующие периоды  путем безналичного перечисления этих денежных средств на лицевой счет образовательного учреждения в соответствии с условиями договора об образовании, заключенного между образовательным учреждением и родителем (законным представителем.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ребенка ежемесячно предоставляет в образовательные учреждения документ, подтверждающий внесение родительской платы.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не взимается при непосещении ребенком образовательного учреждения по уважительной причине. Уважительными причинами являются: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болезни ребенка (подтверждается медицинской справкой);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ребенком реабилитации после перенесенного заболевания (подтверждается медицинской справкой, направлением на реабилитацию);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вакцинации ребенка (подтверждается медицинской справкой, направлением на вакцинацию);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ребенком медицинского обследования (подтверждается медицинской справкой, направлением на обследование);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санаторно-курортного лечения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ребенка в период отпуска родителя (законного представителя) по заявлению родителя (законного представителя);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ребенка в период командировки родителей (законных представителей) с выездом за пределы муниципального образования Киренский район;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закрытия образовательного учреждения, отдельных групп на ремонтные, аварийные работы, санитарную обработку помещений, карантин (подтверждается приказом руководителя образовательного учреждения);</w:t>
      </w:r>
    </w:p>
    <w:p w:rsidR="003430A8" w:rsidRDefault="003430A8" w:rsidP="003430A8">
      <w:pPr>
        <w:pStyle w:val="a6"/>
        <w:numPr>
          <w:ilvl w:val="2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ситуации природного и техногенного характера на территории муниципального образования Киренский район.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каждом случае непосещения ребенком образовательного учреждения по причинам, указанным в п.п. 2.15.1 – 2.15.7, родители (законные представители) ребенка обязаны своевременно представить документы, подтверждающие причины отсутствия ребенка. В первый день отсутствия ребенка родители (законные представители) обязаны уведомить администрацию образовательного учреждения о причинах отсутствия.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выбытия ребенка из образовательного учреждения и наличия переплаты за оказанные услуги по присмотру и уходу за ребенком, родителям (законным представителям) производится возврат излишне оплаченной суммы родительской платы на основании письменного заявления родителя (законного представителя) либо иного лица, оплатившего родительскую плату за присмотр и уход за ребенком, и приказа руководителя образовательного учреждения об отчислении ребенка в течение 30 рабочих дней с момента подачи заявления.</w:t>
      </w:r>
    </w:p>
    <w:p w:rsidR="003430A8" w:rsidRDefault="003430A8" w:rsidP="003430A8">
      <w:pPr>
        <w:pStyle w:val="a6"/>
        <w:numPr>
          <w:ilvl w:val="1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Возврат производится посредством перечисления средств с лицевого счета образовательного учреждения на лицевой счет родителя (законного представителя) либо иного лица, оплатившего родительскую плату за присмотр и уход за ребенком, открытый в кредитной организации.</w:t>
      </w: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FE3BC0" w:rsidRDefault="003430A8" w:rsidP="003430A8">
      <w:pPr>
        <w:pStyle w:val="a6"/>
        <w:numPr>
          <w:ilvl w:val="0"/>
          <w:numId w:val="3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Расходование родительской платы</w:t>
      </w:r>
    </w:p>
    <w:p w:rsidR="003430A8" w:rsidRDefault="003430A8" w:rsidP="003430A8">
      <w:pPr>
        <w:pStyle w:val="a6"/>
        <w:numPr>
          <w:ilvl w:val="1"/>
          <w:numId w:val="31"/>
        </w:numPr>
        <w:ind w:left="1418" w:hanging="105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расходуется в следующем порядке:</w:t>
      </w:r>
    </w:p>
    <w:p w:rsidR="003430A8" w:rsidRDefault="003430A8" w:rsidP="003430A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средств, полученная в качестве родительской платы, направляется на оплату продуктов питания в соответствии с суточными наборами продуктов для организации питания в образовательном учреждении, рекомендованными действующими санитарными правилами.</w:t>
      </w:r>
    </w:p>
    <w:p w:rsidR="003430A8" w:rsidRPr="00044C7D" w:rsidRDefault="003430A8" w:rsidP="003430A8">
      <w:pPr>
        <w:pStyle w:val="a6"/>
        <w:numPr>
          <w:ilvl w:val="1"/>
          <w:numId w:val="31"/>
        </w:numPr>
        <w:ind w:left="0" w:firstLine="426"/>
        <w:jc w:val="both"/>
        <w:rPr>
          <w:sz w:val="28"/>
          <w:szCs w:val="28"/>
        </w:rPr>
      </w:pPr>
      <w:r w:rsidRPr="00044C7D">
        <w:rPr>
          <w:sz w:val="28"/>
          <w:szCs w:val="28"/>
        </w:rPr>
        <w:t>Расходование родительской платы на иные цели, кр</w:t>
      </w:r>
      <w:r>
        <w:rPr>
          <w:sz w:val="28"/>
          <w:szCs w:val="28"/>
        </w:rPr>
        <w:t xml:space="preserve">оме указанных в </w:t>
      </w:r>
      <w:r w:rsidRPr="00044C7D">
        <w:rPr>
          <w:sz w:val="28"/>
          <w:szCs w:val="28"/>
        </w:rPr>
        <w:t xml:space="preserve">п. 3.1 настоящего Порядка, не допускается. </w:t>
      </w: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044C7D" w:rsidRDefault="003430A8" w:rsidP="003430A8">
      <w:pPr>
        <w:pStyle w:val="a6"/>
        <w:numPr>
          <w:ilvl w:val="0"/>
          <w:numId w:val="3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Освобождение от родительской платы</w:t>
      </w:r>
    </w:p>
    <w:p w:rsidR="003430A8" w:rsidRPr="008F7641" w:rsidRDefault="003430A8" w:rsidP="003430A8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снижение родительской платы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родительская плата не взимается. 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Льгота по родительской плате предоставляется со дня подачи родителями (законными представителями) письменного заявления, согласно Приложению № 2 к настоящему Порядку и документов, подтверждающих принадлежность заявителя к определенной льготной категории согласно Приложению № 1 к настоящему Порядку.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несут ответственность в соответствии с законодательством Российской Федерации за подлинность предоставленных документов и достоверность указанных в них сведениях.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права на льготу по родительской плате документы, указанные в Приложении № 1 к настоящему Порядку, предоставляются родителями (законными представителями) ежегодно по состоянию на 1 января текущего года в срок до 1 февраля, в течение 20 дней с момента возникновения права на льготу, а справки по инвалидности – по окончании срока действия настоящей справки.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подтверждающие право на льготу по родительской плате, хранятся в архиве образовательного учреждения в течение 5 лет.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по родительской плате предоставляется и начисляется со дня предоставления заявления и полного пакета документов на основании приказа руководителя образовательного учреждения, который должен быть издан в течение 3х рабочих дней с момента поступления заявления и полного пакета документов. 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представителям), имеющим право на льготу по родительской плате по нескольким основаниям, льгота предоставляется  по одному из оснований, указанному родителем (законным представителем) в его заявлении.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вправе отказаться от применения установленных льгот по родительской плате.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родителями (законными представителями) основания для предоставления льготы по родительской плате родители (законные представители) обязаны в течение 10 дней со дня утраты основания для предоставления льготы письменно уведомить руководителя образовательного учреждения с предоставлением подтверждающих документов, но не позднее последнего рабочего дня месяца, в котором произошла утрата основания.</w:t>
      </w:r>
    </w:p>
    <w:p w:rsidR="003430A8" w:rsidRPr="00B6596E" w:rsidRDefault="003430A8" w:rsidP="003430A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Перерасчет родительской платы в связи с утратой права на льготу производится со дня отмены основания для предоставления льготы.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действия льготы по родительской плате, в соответствии с настоящим Порядком, оформляются приказом руководителя образовательного учреждения в течение 3 рабочих дней.</w:t>
      </w:r>
    </w:p>
    <w:p w:rsidR="003430A8" w:rsidRDefault="003430A8" w:rsidP="003430A8">
      <w:pPr>
        <w:pStyle w:val="a6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Льготы по родительской плате отменяются с момента прекращения оснований для их предоставления.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предоставления документов в соответствии с п. 4.4 настоящего Порядка начисление льготы по родительской плате приостанавливается до даты предоставления документов.</w:t>
      </w:r>
    </w:p>
    <w:p w:rsidR="003430A8" w:rsidRDefault="003430A8" w:rsidP="003430A8">
      <w:pPr>
        <w:pStyle w:val="a6"/>
        <w:tabs>
          <w:tab w:val="left" w:pos="0"/>
        </w:tabs>
        <w:ind w:left="360"/>
        <w:jc w:val="both"/>
        <w:rPr>
          <w:sz w:val="28"/>
          <w:szCs w:val="28"/>
        </w:rPr>
      </w:pPr>
    </w:p>
    <w:p w:rsidR="003430A8" w:rsidRPr="00B6089D" w:rsidRDefault="003430A8" w:rsidP="003430A8">
      <w:pPr>
        <w:pStyle w:val="a6"/>
        <w:numPr>
          <w:ilvl w:val="0"/>
          <w:numId w:val="3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образовательных учреждений обеспечивают контроль над своевременным внесением и за целевым использованием денежных средств, поступивших в качестве родительской платы.</w:t>
      </w:r>
    </w:p>
    <w:p w:rsidR="003430A8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Долг, образовавшийся в течение 2х месяцев по родительской плате, может быть взыскан с родителей (законных представителей) в судебном порядке в соответствии с законодательством Российской Федерации.</w:t>
      </w:r>
    </w:p>
    <w:p w:rsidR="003430A8" w:rsidRPr="008F7641" w:rsidRDefault="003430A8" w:rsidP="003430A8">
      <w:pPr>
        <w:pStyle w:val="a6"/>
        <w:numPr>
          <w:ilvl w:val="1"/>
          <w:numId w:val="3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Вопросы, не урегулированные настоящим Порядком, решаются в порядке, установленном действующим законодательством Российской Федерации и нормативными правовыми актами органов местного самоуправления.</w:t>
      </w:r>
    </w:p>
    <w:p w:rsidR="003430A8" w:rsidRPr="008F7641" w:rsidRDefault="003430A8" w:rsidP="003430A8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1418"/>
        <w:jc w:val="both"/>
        <w:rPr>
          <w:sz w:val="28"/>
          <w:szCs w:val="28"/>
        </w:rPr>
      </w:pPr>
    </w:p>
    <w:p w:rsidR="003430A8" w:rsidRDefault="003430A8" w:rsidP="003430A8">
      <w:pPr>
        <w:rPr>
          <w:sz w:val="28"/>
          <w:szCs w:val="28"/>
        </w:rPr>
      </w:pPr>
    </w:p>
    <w:p w:rsidR="003430A8" w:rsidRDefault="003430A8" w:rsidP="003430A8">
      <w:pPr>
        <w:rPr>
          <w:sz w:val="28"/>
          <w:szCs w:val="28"/>
        </w:rPr>
      </w:pPr>
    </w:p>
    <w:p w:rsidR="003430A8" w:rsidRPr="00F61553" w:rsidRDefault="003430A8" w:rsidP="003430A8">
      <w:pPr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right"/>
      </w:pPr>
      <w:r>
        <w:lastRenderedPageBreak/>
        <w:t xml:space="preserve">Приложение № 1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t xml:space="preserve">к Порядку </w:t>
      </w:r>
      <w:r w:rsidRPr="009A3FDC">
        <w:rPr>
          <w:bCs/>
          <w:iCs/>
        </w:rPr>
        <w:t>взимания платы за присмотр и уход за детьми,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 xml:space="preserve">осваивающими образовательные программы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>дошкольного образования в муниципальных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 xml:space="preserve">образовательных учреждениях, осуществляющих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 xml:space="preserve">образовательную деятельность на территории 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  <w:r w:rsidRPr="009A3FDC">
        <w:rPr>
          <w:bCs/>
          <w:iCs/>
        </w:rPr>
        <w:t>Киренского муниципального района</w:t>
      </w:r>
    </w:p>
    <w:p w:rsidR="003430A8" w:rsidRDefault="003430A8" w:rsidP="003430A8">
      <w:pPr>
        <w:pStyle w:val="a6"/>
        <w:ind w:left="360"/>
        <w:jc w:val="right"/>
        <w:rPr>
          <w:bCs/>
          <w:iCs/>
        </w:rPr>
      </w:pPr>
    </w:p>
    <w:p w:rsidR="003430A8" w:rsidRPr="00762C48" w:rsidRDefault="003430A8" w:rsidP="003430A8">
      <w:pPr>
        <w:pStyle w:val="a6"/>
        <w:ind w:left="360"/>
        <w:jc w:val="center"/>
        <w:rPr>
          <w:b/>
          <w:bCs/>
          <w:iCs/>
        </w:rPr>
      </w:pPr>
      <w:r w:rsidRPr="00762C48">
        <w:rPr>
          <w:b/>
          <w:bCs/>
          <w:iCs/>
        </w:rPr>
        <w:t>Перечень категорий семей, которым предоставляется льгота при взимании платы за присмотр и уход за детьми, осваивающими образовательные программы дошкольного образования</w:t>
      </w:r>
    </w:p>
    <w:p w:rsidR="003430A8" w:rsidRDefault="003430A8" w:rsidP="003430A8">
      <w:pPr>
        <w:pStyle w:val="a6"/>
        <w:ind w:left="360"/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986"/>
        <w:gridCol w:w="3969"/>
        <w:gridCol w:w="1479"/>
        <w:gridCol w:w="2631"/>
      </w:tblGrid>
      <w:tr w:rsidR="003430A8" w:rsidTr="006D0E62">
        <w:tc>
          <w:tcPr>
            <w:tcW w:w="425" w:type="dxa"/>
          </w:tcPr>
          <w:p w:rsidR="003430A8" w:rsidRPr="006006E1" w:rsidRDefault="003430A8" w:rsidP="006D0E62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969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Документы, подтверждающие право на предоставление льготы</w:t>
            </w:r>
          </w:p>
        </w:tc>
        <w:tc>
          <w:tcPr>
            <w:tcW w:w="1479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Размер льготы</w:t>
            </w:r>
          </w:p>
        </w:tc>
        <w:tc>
          <w:tcPr>
            <w:tcW w:w="2631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Периодичность предоставления льготы</w:t>
            </w:r>
          </w:p>
        </w:tc>
      </w:tr>
      <w:tr w:rsidR="003430A8" w:rsidTr="006D0E62">
        <w:tc>
          <w:tcPr>
            <w:tcW w:w="425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Родители (законные представители) детей инвалидов</w:t>
            </w:r>
          </w:p>
        </w:tc>
        <w:tc>
          <w:tcPr>
            <w:tcW w:w="3969" w:type="dxa"/>
          </w:tcPr>
          <w:p w:rsidR="003430A8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письменное заявление от родителей (законных представителей) </w:t>
            </w:r>
          </w:p>
          <w:p w:rsidR="003430A8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3430A8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 о рождении ребенка</w:t>
            </w:r>
          </w:p>
          <w:p w:rsidR="003430A8" w:rsidRPr="00F15A7C" w:rsidRDefault="003430A8" w:rsidP="006D0E62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справка, установленного образца, подтверждающая факт установления инвалидности, выданная Федеральными государственными учреждениями </w:t>
            </w:r>
            <w:proofErr w:type="spellStart"/>
            <w:r>
              <w:rPr>
                <w:sz w:val="24"/>
                <w:szCs w:val="24"/>
              </w:rPr>
              <w:t>медикосоциальной</w:t>
            </w:r>
            <w:proofErr w:type="spellEnd"/>
            <w:r>
              <w:rPr>
                <w:sz w:val="24"/>
                <w:szCs w:val="24"/>
              </w:rPr>
              <w:t xml:space="preserve"> экспертизы (оригинал, копия)</w:t>
            </w:r>
          </w:p>
        </w:tc>
        <w:tc>
          <w:tcPr>
            <w:tcW w:w="1479" w:type="dxa"/>
          </w:tcPr>
          <w:p w:rsidR="003430A8" w:rsidRPr="00F15A7C" w:rsidRDefault="003430A8" w:rsidP="006D0E6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в образовательное учреждение (в течение 10 рабочих дней с момента зачисления ребенка в образовательное учреждение), при установлении инвалидности ребенку, далее – ежегодно, по окончании срока действия справки, подтверждающей факт установления инвалидности</w:t>
            </w:r>
          </w:p>
        </w:tc>
      </w:tr>
      <w:tr w:rsidR="003430A8" w:rsidTr="006D0E62">
        <w:tc>
          <w:tcPr>
            <w:tcW w:w="425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3969" w:type="dxa"/>
          </w:tcPr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письменное заявление от законных представителей 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рождении ребенка</w:t>
            </w:r>
          </w:p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распорядительный акт Отдела опеки и попечительства граждан по Киренскому району Межрайонного управления Министерства социального развития, опеки и попечительства Иркутской области № 1</w:t>
            </w:r>
          </w:p>
        </w:tc>
        <w:tc>
          <w:tcPr>
            <w:tcW w:w="1479" w:type="dxa"/>
          </w:tcPr>
          <w:p w:rsidR="003430A8" w:rsidRPr="00F15A7C" w:rsidRDefault="003430A8" w:rsidP="006D0E6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приеме в образовательное учреждение (в течение 10 рабочих дней с момента зачисления ребенка в образовательное учреждение), далее – ежегодно, по состоянию на 1 января текущего года в срок до 1 февраля </w:t>
            </w:r>
          </w:p>
        </w:tc>
      </w:tr>
      <w:tr w:rsidR="003430A8" w:rsidTr="006D0E62">
        <w:tc>
          <w:tcPr>
            <w:tcW w:w="425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430A8" w:rsidRPr="006006E1" w:rsidRDefault="003430A8" w:rsidP="006D0E6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006E1">
              <w:rPr>
                <w:b/>
                <w:sz w:val="24"/>
                <w:szCs w:val="24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969" w:type="dxa"/>
          </w:tcPr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заявление от родителей (законных представителей)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  <w:p w:rsidR="003430A8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рождении ребенка</w:t>
            </w:r>
          </w:p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заключение врача-фтизиатра (оригинал, копия)</w:t>
            </w:r>
          </w:p>
        </w:tc>
        <w:tc>
          <w:tcPr>
            <w:tcW w:w="1479" w:type="dxa"/>
          </w:tcPr>
          <w:p w:rsidR="003430A8" w:rsidRPr="00F15A7C" w:rsidRDefault="003430A8" w:rsidP="006D0E6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освобождение от родительской платы</w:t>
            </w:r>
          </w:p>
        </w:tc>
        <w:tc>
          <w:tcPr>
            <w:tcW w:w="2631" w:type="dxa"/>
          </w:tcPr>
          <w:p w:rsidR="003430A8" w:rsidRPr="00F15A7C" w:rsidRDefault="003430A8" w:rsidP="006D0E6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в образовательное учреждение (в течение 10 рабочих дней с момента зачисления ребенка в образовательное учреждение), далее – 1 раз в полгода</w:t>
            </w:r>
          </w:p>
        </w:tc>
      </w:tr>
    </w:tbl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Default="003430A8" w:rsidP="003430A8">
      <w:pPr>
        <w:pStyle w:val="a6"/>
        <w:ind w:left="360"/>
        <w:jc w:val="both"/>
        <w:rPr>
          <w:sz w:val="28"/>
          <w:szCs w:val="28"/>
        </w:rPr>
      </w:pPr>
    </w:p>
    <w:p w:rsidR="003430A8" w:rsidRPr="002E6E7F" w:rsidRDefault="003430A8" w:rsidP="000402BF">
      <w:pPr>
        <w:pStyle w:val="a6"/>
        <w:ind w:left="360"/>
        <w:jc w:val="right"/>
      </w:pPr>
      <w:r>
        <w:t>Приложение № 2</w:t>
      </w:r>
    </w:p>
    <w:p w:rsidR="003430A8" w:rsidRPr="002E6E7F" w:rsidRDefault="003430A8" w:rsidP="000402BF">
      <w:pPr>
        <w:pStyle w:val="a6"/>
        <w:ind w:left="360"/>
        <w:jc w:val="right"/>
        <w:rPr>
          <w:bCs/>
          <w:iCs/>
        </w:rPr>
      </w:pPr>
      <w:r w:rsidRPr="002E6E7F">
        <w:t xml:space="preserve">к Порядку </w:t>
      </w:r>
      <w:r w:rsidRPr="002E6E7F">
        <w:rPr>
          <w:bCs/>
          <w:iCs/>
        </w:rPr>
        <w:t>взимания платы за присмотр и уход за детьми,</w:t>
      </w:r>
    </w:p>
    <w:p w:rsidR="003430A8" w:rsidRPr="002E6E7F" w:rsidRDefault="003430A8" w:rsidP="000402BF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 xml:space="preserve">осваивающими образовательные программы </w:t>
      </w:r>
    </w:p>
    <w:p w:rsidR="003430A8" w:rsidRPr="002E6E7F" w:rsidRDefault="003430A8" w:rsidP="000402BF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>дошкольного образования в муниципальных</w:t>
      </w:r>
    </w:p>
    <w:p w:rsidR="003430A8" w:rsidRPr="002E6E7F" w:rsidRDefault="003430A8" w:rsidP="000402BF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 xml:space="preserve">образовательных учреждениях, осуществляющих </w:t>
      </w:r>
    </w:p>
    <w:p w:rsidR="003430A8" w:rsidRPr="002E6E7F" w:rsidRDefault="003430A8" w:rsidP="000402BF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 xml:space="preserve">образовательную деятельность на территории </w:t>
      </w:r>
    </w:p>
    <w:p w:rsidR="003430A8" w:rsidRPr="002E6E7F" w:rsidRDefault="003430A8" w:rsidP="000402BF">
      <w:pPr>
        <w:pStyle w:val="a6"/>
        <w:ind w:left="360"/>
        <w:jc w:val="right"/>
        <w:rPr>
          <w:bCs/>
          <w:iCs/>
        </w:rPr>
      </w:pPr>
      <w:r w:rsidRPr="002E6E7F">
        <w:rPr>
          <w:bCs/>
          <w:iCs/>
        </w:rPr>
        <w:t>Киренского муниципального района</w:t>
      </w:r>
    </w:p>
    <w:p w:rsidR="003430A8" w:rsidRDefault="003430A8" w:rsidP="000402BF">
      <w:pPr>
        <w:pStyle w:val="a6"/>
        <w:ind w:left="360"/>
        <w:jc w:val="right"/>
        <w:rPr>
          <w:bCs/>
          <w:iCs/>
        </w:rPr>
      </w:pPr>
    </w:p>
    <w:p w:rsidR="003430A8" w:rsidRPr="00A66D07" w:rsidRDefault="003430A8" w:rsidP="000402BF">
      <w:pPr>
        <w:jc w:val="right"/>
      </w:pPr>
      <w:r w:rsidRPr="00A66D07">
        <w:t xml:space="preserve">Заведующей МКДОУ </w:t>
      </w:r>
      <w:r w:rsidR="000402BF">
        <w:t>"</w:t>
      </w:r>
      <w:r>
        <w:t xml:space="preserve">Детский сад №  </w:t>
      </w:r>
      <w:r w:rsidR="000402BF">
        <w:t>13"</w:t>
      </w:r>
    </w:p>
    <w:p w:rsidR="003430A8" w:rsidRPr="00A66D07" w:rsidRDefault="003430A8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</w:t>
      </w:r>
      <w:r w:rsidR="000402BF">
        <w:rPr>
          <w:sz w:val="20"/>
          <w:szCs w:val="20"/>
        </w:rPr>
        <w:t>_</w:t>
      </w:r>
    </w:p>
    <w:p w:rsidR="003430A8" w:rsidRPr="00A66D07" w:rsidRDefault="003430A8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3430A8" w:rsidRPr="00A66D07" w:rsidRDefault="003430A8" w:rsidP="000402B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0402B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="000402BF">
        <w:rPr>
          <w:sz w:val="20"/>
          <w:szCs w:val="20"/>
        </w:rPr>
        <w:t xml:space="preserve">       </w:t>
      </w:r>
      <w:r>
        <w:rPr>
          <w:sz w:val="20"/>
          <w:szCs w:val="20"/>
        </w:rPr>
        <w:t>от</w:t>
      </w:r>
      <w:r w:rsidRPr="00A66D07">
        <w:rPr>
          <w:sz w:val="20"/>
          <w:szCs w:val="20"/>
        </w:rPr>
        <w:t>_______________________________________</w:t>
      </w:r>
      <w:r w:rsidR="000402BF">
        <w:rPr>
          <w:sz w:val="20"/>
          <w:szCs w:val="20"/>
        </w:rPr>
        <w:t>__</w:t>
      </w:r>
    </w:p>
    <w:p w:rsidR="003430A8" w:rsidRPr="002E6E7F" w:rsidRDefault="000402BF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3430A8" w:rsidRPr="002E6E7F">
        <w:rPr>
          <w:sz w:val="16"/>
          <w:szCs w:val="16"/>
        </w:rPr>
        <w:t>(фамилия, имя, отчество полностью)</w:t>
      </w:r>
    </w:p>
    <w:p w:rsidR="003430A8" w:rsidRDefault="003430A8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66D07">
        <w:rPr>
          <w:sz w:val="20"/>
          <w:szCs w:val="20"/>
        </w:rPr>
        <w:t xml:space="preserve">адрес: </w:t>
      </w:r>
      <w:r>
        <w:rPr>
          <w:sz w:val="20"/>
          <w:szCs w:val="20"/>
        </w:rPr>
        <w:t>_</w:t>
      </w:r>
      <w:r w:rsidRPr="00A66D07">
        <w:rPr>
          <w:sz w:val="20"/>
          <w:szCs w:val="20"/>
        </w:rPr>
        <w:t>________________________________</w:t>
      </w:r>
      <w:r w:rsidR="000402BF">
        <w:rPr>
          <w:sz w:val="20"/>
          <w:szCs w:val="20"/>
        </w:rPr>
        <w:t>____</w:t>
      </w:r>
    </w:p>
    <w:p w:rsidR="003430A8" w:rsidRPr="00A66D07" w:rsidRDefault="003430A8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3430A8" w:rsidRPr="00A66D07" w:rsidRDefault="003430A8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66D07">
        <w:rPr>
          <w:sz w:val="20"/>
          <w:szCs w:val="20"/>
        </w:rPr>
        <w:t>раб</w:t>
      </w:r>
      <w:r>
        <w:rPr>
          <w:sz w:val="20"/>
          <w:szCs w:val="20"/>
        </w:rPr>
        <w:t>./дом. тел.__</w:t>
      </w:r>
      <w:r w:rsidR="000402BF">
        <w:rPr>
          <w:sz w:val="20"/>
          <w:szCs w:val="20"/>
        </w:rPr>
        <w:t>_____________________________</w:t>
      </w:r>
    </w:p>
    <w:p w:rsidR="003430A8" w:rsidRPr="00A66D07" w:rsidRDefault="003430A8" w:rsidP="003430A8">
      <w:pPr>
        <w:spacing w:after="240"/>
        <w:jc w:val="right"/>
      </w:pPr>
    </w:p>
    <w:p w:rsidR="003430A8" w:rsidRPr="00A66D07" w:rsidRDefault="003430A8" w:rsidP="003430A8">
      <w:pPr>
        <w:spacing w:before="100" w:beforeAutospacing="1" w:after="100" w:afterAutospacing="1"/>
        <w:jc w:val="center"/>
      </w:pPr>
      <w:r w:rsidRPr="00A66D07">
        <w:rPr>
          <w:b/>
          <w:bCs/>
        </w:rPr>
        <w:t>ЗАЯВЛЕНИЕ</w:t>
      </w:r>
    </w:p>
    <w:p w:rsidR="003430A8" w:rsidRDefault="003430A8" w:rsidP="003430A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ab/>
      </w:r>
      <w:r w:rsidRPr="00A66D07">
        <w:rPr>
          <w:sz w:val="20"/>
          <w:szCs w:val="20"/>
        </w:rPr>
        <w:t>Прошу предоставить льготу по родительской оплате за содержание моих детей (ребенка)</w:t>
      </w:r>
      <w:r>
        <w:rPr>
          <w:sz w:val="20"/>
          <w:szCs w:val="20"/>
        </w:rPr>
        <w:t xml:space="preserve"> в муниципальном казенном дошкольном образовательном учреждении _______________________________</w:t>
      </w:r>
    </w:p>
    <w:p w:rsidR="003430A8" w:rsidRPr="00A66D07" w:rsidRDefault="003430A8" w:rsidP="003430A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 xml:space="preserve">в размере:  </w:t>
      </w:r>
      <w:r>
        <w:rPr>
          <w:sz w:val="20"/>
          <w:szCs w:val="20"/>
        </w:rPr>
        <w:t>100</w:t>
      </w:r>
      <w:r w:rsidRPr="00A66D07">
        <w:rPr>
          <w:sz w:val="20"/>
          <w:szCs w:val="20"/>
        </w:rPr>
        <w:t xml:space="preserve"> % как _________________________________________________________</w:t>
      </w:r>
      <w:r>
        <w:rPr>
          <w:sz w:val="20"/>
          <w:szCs w:val="20"/>
        </w:rPr>
        <w:t>_________________</w:t>
      </w:r>
      <w:r w:rsidRPr="00A66D07">
        <w:rPr>
          <w:sz w:val="20"/>
          <w:szCs w:val="20"/>
        </w:rPr>
        <w:t>.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 xml:space="preserve">  (указать льготную категорию)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ФИО ребенка(полностью)Дата рождения ¦ Данные свидетельства о рождении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</w:t>
      </w:r>
      <w:r w:rsidRPr="00A66D07">
        <w:rPr>
          <w:sz w:val="20"/>
          <w:szCs w:val="20"/>
        </w:rPr>
        <w:t>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3430A8" w:rsidRPr="00A66D07" w:rsidRDefault="003430A8" w:rsidP="003430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spacing w:before="100" w:beforeAutospacing="1" w:after="100" w:afterAutospacing="1"/>
        <w:jc w:val="both"/>
        <w:rPr>
          <w:sz w:val="20"/>
          <w:szCs w:val="20"/>
        </w:rPr>
      </w:pPr>
      <w:r w:rsidRPr="00A66D07">
        <w:rPr>
          <w:sz w:val="20"/>
          <w:szCs w:val="20"/>
        </w:rPr>
        <w:t xml:space="preserve"> Я, несу персональную ответственность за достоверность   документов  предоставленных для получения льготы по оплате за содержание ребенка в Учреждении.</w:t>
      </w:r>
    </w:p>
    <w:p w:rsidR="003430A8" w:rsidRPr="00A66D07" w:rsidRDefault="003430A8" w:rsidP="003430A8">
      <w:pPr>
        <w:spacing w:after="240"/>
        <w:jc w:val="both"/>
      </w:pPr>
      <w:r w:rsidRPr="00A66D07">
        <w:rPr>
          <w:sz w:val="20"/>
          <w:szCs w:val="20"/>
        </w:rPr>
        <w:br/>
      </w:r>
      <w:r w:rsidRPr="00A66D07">
        <w:br/>
      </w:r>
      <w:r w:rsidRPr="00A66D07">
        <w:rPr>
          <w:sz w:val="20"/>
          <w:szCs w:val="20"/>
        </w:rPr>
        <w:t>К заявлению приложены копии документов: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________________________________________________________________________</w:t>
      </w:r>
    </w:p>
    <w:p w:rsidR="003430A8" w:rsidRPr="00A66D07" w:rsidRDefault="003430A8" w:rsidP="00343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3430A8" w:rsidRPr="00A66D07" w:rsidRDefault="003430A8" w:rsidP="003430A8">
      <w:pPr>
        <w:spacing w:after="240"/>
        <w:jc w:val="both"/>
      </w:pPr>
    </w:p>
    <w:p w:rsidR="000402BF" w:rsidRDefault="003430A8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66D07">
        <w:rPr>
          <w:sz w:val="20"/>
          <w:szCs w:val="20"/>
        </w:rPr>
        <w:t>"____" ____________ 20__ г.    _______________________________</w:t>
      </w:r>
      <w:r w:rsidR="000402BF">
        <w:rPr>
          <w:sz w:val="20"/>
          <w:szCs w:val="20"/>
        </w:rPr>
        <w:t xml:space="preserve">               </w:t>
      </w:r>
      <w:r w:rsidRPr="00A66D07">
        <w:rPr>
          <w:sz w:val="20"/>
          <w:szCs w:val="20"/>
        </w:rPr>
        <w:t xml:space="preserve"> _________</w:t>
      </w:r>
    </w:p>
    <w:p w:rsidR="00032C59" w:rsidRPr="000402BF" w:rsidRDefault="000402BF" w:rsidP="0004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402BF">
        <w:rPr>
          <w:sz w:val="16"/>
          <w:szCs w:val="16"/>
        </w:rPr>
        <w:t xml:space="preserve">                                                                           </w:t>
      </w:r>
      <w:r w:rsidR="003430A8" w:rsidRPr="000402BF">
        <w:rPr>
          <w:sz w:val="16"/>
          <w:szCs w:val="16"/>
        </w:rPr>
        <w:t xml:space="preserve">Ф.И.О              </w:t>
      </w:r>
    </w:p>
    <w:sectPr w:rsidR="00032C59" w:rsidRPr="000402BF" w:rsidSect="00856BF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0B4"/>
    <w:multiLevelType w:val="multilevel"/>
    <w:tmpl w:val="0F3A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2F5F82"/>
    <w:multiLevelType w:val="multilevel"/>
    <w:tmpl w:val="0062E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A5294"/>
    <w:multiLevelType w:val="hybridMultilevel"/>
    <w:tmpl w:val="4718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B48"/>
    <w:multiLevelType w:val="hybridMultilevel"/>
    <w:tmpl w:val="A99A0392"/>
    <w:lvl w:ilvl="0" w:tplc="BB483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8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22"/>
  </w:num>
  <w:num w:numId="10">
    <w:abstractNumId w:val="23"/>
  </w:num>
  <w:num w:numId="11">
    <w:abstractNumId w:val="0"/>
  </w:num>
  <w:num w:numId="12">
    <w:abstractNumId w:val="13"/>
  </w:num>
  <w:num w:numId="13">
    <w:abstractNumId w:val="29"/>
  </w:num>
  <w:num w:numId="14">
    <w:abstractNumId w:val="9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3"/>
  </w:num>
  <w:num w:numId="24">
    <w:abstractNumId w:val="14"/>
  </w:num>
  <w:num w:numId="25">
    <w:abstractNumId w:val="8"/>
  </w:num>
  <w:num w:numId="26">
    <w:abstractNumId w:val="24"/>
  </w:num>
  <w:num w:numId="27">
    <w:abstractNumId w:val="27"/>
  </w:num>
  <w:num w:numId="28">
    <w:abstractNumId w:val="12"/>
  </w:num>
  <w:num w:numId="29">
    <w:abstractNumId w:val="17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254E"/>
    <w:rsid w:val="00032C59"/>
    <w:rsid w:val="00034574"/>
    <w:rsid w:val="00035001"/>
    <w:rsid w:val="0004023D"/>
    <w:rsid w:val="000402BF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04594"/>
    <w:rsid w:val="00112908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DBF"/>
    <w:rsid w:val="001B005A"/>
    <w:rsid w:val="001B0B9B"/>
    <w:rsid w:val="001B56C5"/>
    <w:rsid w:val="001B6AA6"/>
    <w:rsid w:val="001C5EE3"/>
    <w:rsid w:val="001D3D10"/>
    <w:rsid w:val="001D73AB"/>
    <w:rsid w:val="001E04CC"/>
    <w:rsid w:val="001E59F2"/>
    <w:rsid w:val="001F0889"/>
    <w:rsid w:val="001F3995"/>
    <w:rsid w:val="001F4A70"/>
    <w:rsid w:val="001F585A"/>
    <w:rsid w:val="001F7204"/>
    <w:rsid w:val="00201FF7"/>
    <w:rsid w:val="0020278F"/>
    <w:rsid w:val="0021057A"/>
    <w:rsid w:val="00212212"/>
    <w:rsid w:val="0021427F"/>
    <w:rsid w:val="00221DBC"/>
    <w:rsid w:val="002269DA"/>
    <w:rsid w:val="00227CCF"/>
    <w:rsid w:val="00232559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07AE7"/>
    <w:rsid w:val="003205F7"/>
    <w:rsid w:val="00321ABF"/>
    <w:rsid w:val="0032252C"/>
    <w:rsid w:val="00325C10"/>
    <w:rsid w:val="00327B2B"/>
    <w:rsid w:val="00333C54"/>
    <w:rsid w:val="00334200"/>
    <w:rsid w:val="00337879"/>
    <w:rsid w:val="00342D22"/>
    <w:rsid w:val="003430A8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14FC"/>
    <w:rsid w:val="003D5ABC"/>
    <w:rsid w:val="003D74AB"/>
    <w:rsid w:val="003E0A0C"/>
    <w:rsid w:val="003E2F0D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0C2B"/>
    <w:rsid w:val="004B10C3"/>
    <w:rsid w:val="004B6215"/>
    <w:rsid w:val="004B6435"/>
    <w:rsid w:val="004C35E8"/>
    <w:rsid w:val="004C3AA1"/>
    <w:rsid w:val="004C4659"/>
    <w:rsid w:val="004C49BA"/>
    <w:rsid w:val="004C730F"/>
    <w:rsid w:val="004D49DD"/>
    <w:rsid w:val="004E0F2F"/>
    <w:rsid w:val="004E18CD"/>
    <w:rsid w:val="004E388E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4700"/>
    <w:rsid w:val="00555A41"/>
    <w:rsid w:val="00585605"/>
    <w:rsid w:val="005871E9"/>
    <w:rsid w:val="00596A69"/>
    <w:rsid w:val="00596B78"/>
    <w:rsid w:val="00596C41"/>
    <w:rsid w:val="005A0A2B"/>
    <w:rsid w:val="005A683D"/>
    <w:rsid w:val="005B3D30"/>
    <w:rsid w:val="005C0632"/>
    <w:rsid w:val="005C5B6A"/>
    <w:rsid w:val="005D12FD"/>
    <w:rsid w:val="005E5D6A"/>
    <w:rsid w:val="005E61B3"/>
    <w:rsid w:val="005F2718"/>
    <w:rsid w:val="0060028E"/>
    <w:rsid w:val="00601C00"/>
    <w:rsid w:val="0060323E"/>
    <w:rsid w:val="006070F1"/>
    <w:rsid w:val="006077E1"/>
    <w:rsid w:val="006101FF"/>
    <w:rsid w:val="00615678"/>
    <w:rsid w:val="00615929"/>
    <w:rsid w:val="006212E7"/>
    <w:rsid w:val="00623A86"/>
    <w:rsid w:val="00624446"/>
    <w:rsid w:val="0064263E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D0E62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0F27"/>
    <w:rsid w:val="00702A9E"/>
    <w:rsid w:val="00703B4E"/>
    <w:rsid w:val="007147D9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6BF5"/>
    <w:rsid w:val="00775E68"/>
    <w:rsid w:val="0077742E"/>
    <w:rsid w:val="007779B9"/>
    <w:rsid w:val="00780BB5"/>
    <w:rsid w:val="007817C5"/>
    <w:rsid w:val="00782131"/>
    <w:rsid w:val="00790B25"/>
    <w:rsid w:val="00795BE5"/>
    <w:rsid w:val="007A7C2F"/>
    <w:rsid w:val="007B3FAA"/>
    <w:rsid w:val="007B4C0E"/>
    <w:rsid w:val="007B5FDC"/>
    <w:rsid w:val="007C4DF6"/>
    <w:rsid w:val="007D0F00"/>
    <w:rsid w:val="007D3CE0"/>
    <w:rsid w:val="007E0491"/>
    <w:rsid w:val="007E241D"/>
    <w:rsid w:val="007E2A76"/>
    <w:rsid w:val="007F2327"/>
    <w:rsid w:val="007F2DB5"/>
    <w:rsid w:val="007F3BDE"/>
    <w:rsid w:val="007F5A3B"/>
    <w:rsid w:val="008113E9"/>
    <w:rsid w:val="0081365A"/>
    <w:rsid w:val="00814779"/>
    <w:rsid w:val="00833789"/>
    <w:rsid w:val="008337E3"/>
    <w:rsid w:val="008449A6"/>
    <w:rsid w:val="00856BF8"/>
    <w:rsid w:val="00863377"/>
    <w:rsid w:val="00872579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B44BA"/>
    <w:rsid w:val="008C4F8B"/>
    <w:rsid w:val="008C7E0E"/>
    <w:rsid w:val="008D04A7"/>
    <w:rsid w:val="008D3DA8"/>
    <w:rsid w:val="008E3C5C"/>
    <w:rsid w:val="008E639E"/>
    <w:rsid w:val="008F3655"/>
    <w:rsid w:val="008F5303"/>
    <w:rsid w:val="008F6610"/>
    <w:rsid w:val="00906FFF"/>
    <w:rsid w:val="009176A7"/>
    <w:rsid w:val="00920350"/>
    <w:rsid w:val="0092399D"/>
    <w:rsid w:val="00923EF5"/>
    <w:rsid w:val="00931476"/>
    <w:rsid w:val="00931828"/>
    <w:rsid w:val="009366FA"/>
    <w:rsid w:val="0094119C"/>
    <w:rsid w:val="00950AEB"/>
    <w:rsid w:val="009576C1"/>
    <w:rsid w:val="00963C85"/>
    <w:rsid w:val="00963D13"/>
    <w:rsid w:val="00964D7D"/>
    <w:rsid w:val="00970CBB"/>
    <w:rsid w:val="0097521E"/>
    <w:rsid w:val="00984869"/>
    <w:rsid w:val="00987A3D"/>
    <w:rsid w:val="009A63E7"/>
    <w:rsid w:val="009C0CFD"/>
    <w:rsid w:val="009C758D"/>
    <w:rsid w:val="009D1622"/>
    <w:rsid w:val="009D2E05"/>
    <w:rsid w:val="009D62E2"/>
    <w:rsid w:val="009F45E6"/>
    <w:rsid w:val="009F6448"/>
    <w:rsid w:val="00A01E70"/>
    <w:rsid w:val="00A0735F"/>
    <w:rsid w:val="00A1606C"/>
    <w:rsid w:val="00A21A96"/>
    <w:rsid w:val="00A22987"/>
    <w:rsid w:val="00A35C65"/>
    <w:rsid w:val="00A412B0"/>
    <w:rsid w:val="00A52AE9"/>
    <w:rsid w:val="00A54359"/>
    <w:rsid w:val="00A5457C"/>
    <w:rsid w:val="00A63015"/>
    <w:rsid w:val="00A676F0"/>
    <w:rsid w:val="00A723A1"/>
    <w:rsid w:val="00A73A33"/>
    <w:rsid w:val="00A83517"/>
    <w:rsid w:val="00A938EF"/>
    <w:rsid w:val="00A94155"/>
    <w:rsid w:val="00A95AFA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17853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423C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56846"/>
    <w:rsid w:val="00C6543A"/>
    <w:rsid w:val="00C71A59"/>
    <w:rsid w:val="00C7242E"/>
    <w:rsid w:val="00C73CBE"/>
    <w:rsid w:val="00C74CD1"/>
    <w:rsid w:val="00C76AC7"/>
    <w:rsid w:val="00C91F7C"/>
    <w:rsid w:val="00CA2B7A"/>
    <w:rsid w:val="00CA3FCC"/>
    <w:rsid w:val="00CA6CF0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2F6E"/>
    <w:rsid w:val="00D16860"/>
    <w:rsid w:val="00D1726E"/>
    <w:rsid w:val="00D22A64"/>
    <w:rsid w:val="00D2360E"/>
    <w:rsid w:val="00D30217"/>
    <w:rsid w:val="00D305AC"/>
    <w:rsid w:val="00D36673"/>
    <w:rsid w:val="00D36848"/>
    <w:rsid w:val="00D36E2E"/>
    <w:rsid w:val="00D47893"/>
    <w:rsid w:val="00D5003C"/>
    <w:rsid w:val="00D67F3F"/>
    <w:rsid w:val="00D74F7A"/>
    <w:rsid w:val="00D7514C"/>
    <w:rsid w:val="00D758B5"/>
    <w:rsid w:val="00D808B7"/>
    <w:rsid w:val="00D87315"/>
    <w:rsid w:val="00D87795"/>
    <w:rsid w:val="00D9193B"/>
    <w:rsid w:val="00D91C54"/>
    <w:rsid w:val="00D959EC"/>
    <w:rsid w:val="00D96D95"/>
    <w:rsid w:val="00D97770"/>
    <w:rsid w:val="00DA02AE"/>
    <w:rsid w:val="00DA07E6"/>
    <w:rsid w:val="00DA1B02"/>
    <w:rsid w:val="00DA22DA"/>
    <w:rsid w:val="00DA4627"/>
    <w:rsid w:val="00DB00D3"/>
    <w:rsid w:val="00DB2546"/>
    <w:rsid w:val="00DB5905"/>
    <w:rsid w:val="00DB6F07"/>
    <w:rsid w:val="00DB73FB"/>
    <w:rsid w:val="00DC2645"/>
    <w:rsid w:val="00DC4806"/>
    <w:rsid w:val="00DC7463"/>
    <w:rsid w:val="00DD2BE4"/>
    <w:rsid w:val="00DD3250"/>
    <w:rsid w:val="00DD5596"/>
    <w:rsid w:val="00DF0E3C"/>
    <w:rsid w:val="00E015CB"/>
    <w:rsid w:val="00E05661"/>
    <w:rsid w:val="00E10FB5"/>
    <w:rsid w:val="00E1777A"/>
    <w:rsid w:val="00E378F5"/>
    <w:rsid w:val="00E409B1"/>
    <w:rsid w:val="00E418EB"/>
    <w:rsid w:val="00E437C1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40BB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73F9"/>
    <w:rsid w:val="00F12BF0"/>
    <w:rsid w:val="00F227D7"/>
    <w:rsid w:val="00F26A06"/>
    <w:rsid w:val="00F31A9A"/>
    <w:rsid w:val="00F40BC5"/>
    <w:rsid w:val="00F54704"/>
    <w:rsid w:val="00F63BC9"/>
    <w:rsid w:val="00F74574"/>
    <w:rsid w:val="00F81780"/>
    <w:rsid w:val="00F81E00"/>
    <w:rsid w:val="00F9138E"/>
    <w:rsid w:val="00F92626"/>
    <w:rsid w:val="00F95033"/>
    <w:rsid w:val="00F95FAD"/>
    <w:rsid w:val="00F97FB4"/>
    <w:rsid w:val="00FA04F4"/>
    <w:rsid w:val="00FB1AED"/>
    <w:rsid w:val="00FB7E14"/>
    <w:rsid w:val="00FC7EFA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11">
    <w:name w:val="Обычный1"/>
    <w:uiPriority w:val="99"/>
    <w:rsid w:val="00775E68"/>
    <w:pPr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ab">
    <w:name w:val="Основной текст_"/>
    <w:basedOn w:val="a0"/>
    <w:link w:val="12"/>
    <w:rsid w:val="004B0C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rsid w:val="004B0C2B"/>
    <w:pPr>
      <w:shd w:val="clear" w:color="auto" w:fill="FFFFFF"/>
      <w:spacing w:before="240" w:after="300" w:line="0" w:lineRule="atLeast"/>
      <w:ind w:firstLine="70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91FB-831E-4D5C-A2FC-A5455B9D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ds13</cp:lastModifiedBy>
  <cp:revision>118</cp:revision>
  <cp:lastPrinted>2022-02-04T01:51:00Z</cp:lastPrinted>
  <dcterms:created xsi:type="dcterms:W3CDTF">2013-01-30T07:42:00Z</dcterms:created>
  <dcterms:modified xsi:type="dcterms:W3CDTF">2022-02-04T02:03:00Z</dcterms:modified>
</cp:coreProperties>
</file>