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31" w:rsidRDefault="005A4131" w:rsidP="005A4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  <w:t xml:space="preserve">Муниципальное казённое дошкольное образовательное учреждение </w:t>
      </w:r>
    </w:p>
    <w:p w:rsidR="005A4131" w:rsidRPr="005A4131" w:rsidRDefault="005A4131" w:rsidP="005A4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  <w:t>«Детский сад №13 г. Киренска»</w:t>
      </w:r>
    </w:p>
    <w:p w:rsidR="005A4131" w:rsidRDefault="005A4131" w:rsidP="005A4131">
      <w:pPr>
        <w:shd w:val="clear" w:color="auto" w:fill="FFFFFF"/>
        <w:spacing w:after="0" w:line="415" w:lineRule="atLeast"/>
        <w:jc w:val="center"/>
        <w:rPr>
          <w:rFonts w:ascii="Times New Roman" w:eastAsia="Times New Roman" w:hAnsi="Times New Roman" w:cs="Times New Roman"/>
          <w:b/>
          <w:bCs/>
          <w:color w:val="2F2D26"/>
          <w:sz w:val="44"/>
          <w:szCs w:val="44"/>
          <w:lang w:eastAsia="ru-RU"/>
        </w:rPr>
      </w:pPr>
    </w:p>
    <w:p w:rsidR="005A4131" w:rsidRDefault="005A4131" w:rsidP="005A4131">
      <w:pPr>
        <w:shd w:val="clear" w:color="auto" w:fill="FFFFFF"/>
        <w:spacing w:after="0" w:line="415" w:lineRule="atLeast"/>
        <w:jc w:val="center"/>
        <w:rPr>
          <w:rFonts w:ascii="Times New Roman" w:eastAsia="Times New Roman" w:hAnsi="Times New Roman" w:cs="Times New Roman"/>
          <w:b/>
          <w:bCs/>
          <w:color w:val="2F2D26"/>
          <w:sz w:val="44"/>
          <w:szCs w:val="44"/>
          <w:lang w:eastAsia="ru-RU"/>
        </w:rPr>
      </w:pPr>
    </w:p>
    <w:p w:rsidR="005A4131" w:rsidRDefault="005A4131" w:rsidP="005A4131">
      <w:pPr>
        <w:shd w:val="clear" w:color="auto" w:fill="FFFFFF"/>
        <w:spacing w:after="0" w:line="415" w:lineRule="atLeast"/>
        <w:jc w:val="center"/>
        <w:rPr>
          <w:rFonts w:ascii="Times New Roman" w:eastAsia="Times New Roman" w:hAnsi="Times New Roman" w:cs="Times New Roman"/>
          <w:b/>
          <w:bCs/>
          <w:color w:val="2F2D26"/>
          <w:sz w:val="44"/>
          <w:szCs w:val="44"/>
          <w:lang w:eastAsia="ru-RU"/>
        </w:rPr>
      </w:pPr>
    </w:p>
    <w:p w:rsidR="005A4131" w:rsidRDefault="005A4131" w:rsidP="005A4131">
      <w:pPr>
        <w:shd w:val="clear" w:color="auto" w:fill="FFFFFF"/>
        <w:spacing w:after="0" w:line="415" w:lineRule="atLeast"/>
        <w:jc w:val="center"/>
        <w:rPr>
          <w:rFonts w:ascii="Times New Roman" w:eastAsia="Times New Roman" w:hAnsi="Times New Roman" w:cs="Times New Roman"/>
          <w:b/>
          <w:bCs/>
          <w:color w:val="2F2D26"/>
          <w:sz w:val="44"/>
          <w:szCs w:val="44"/>
          <w:lang w:eastAsia="ru-RU"/>
        </w:rPr>
      </w:pPr>
    </w:p>
    <w:p w:rsidR="005A4131" w:rsidRDefault="005A4131" w:rsidP="005A4131">
      <w:pPr>
        <w:shd w:val="clear" w:color="auto" w:fill="FFFFFF"/>
        <w:spacing w:after="0" w:line="415" w:lineRule="atLeast"/>
        <w:jc w:val="center"/>
        <w:rPr>
          <w:rFonts w:ascii="Times New Roman" w:eastAsia="Times New Roman" w:hAnsi="Times New Roman" w:cs="Times New Roman"/>
          <w:b/>
          <w:bCs/>
          <w:color w:val="2F2D26"/>
          <w:sz w:val="44"/>
          <w:szCs w:val="44"/>
          <w:lang w:eastAsia="ru-RU"/>
        </w:rPr>
      </w:pPr>
    </w:p>
    <w:p w:rsidR="005A4131" w:rsidRDefault="005A4131" w:rsidP="005A4131">
      <w:pPr>
        <w:shd w:val="clear" w:color="auto" w:fill="FFFFFF"/>
        <w:spacing w:after="0" w:line="415" w:lineRule="atLeast"/>
        <w:jc w:val="center"/>
        <w:rPr>
          <w:rFonts w:ascii="Times New Roman" w:eastAsia="Times New Roman" w:hAnsi="Times New Roman" w:cs="Times New Roman"/>
          <w:b/>
          <w:bCs/>
          <w:color w:val="2F2D26"/>
          <w:sz w:val="44"/>
          <w:szCs w:val="44"/>
          <w:lang w:eastAsia="ru-RU"/>
        </w:rPr>
      </w:pPr>
    </w:p>
    <w:p w:rsidR="005A4131" w:rsidRDefault="005A4131" w:rsidP="005A4131">
      <w:pPr>
        <w:shd w:val="clear" w:color="auto" w:fill="FFFFFF"/>
        <w:spacing w:after="0" w:line="415" w:lineRule="atLeast"/>
        <w:jc w:val="center"/>
        <w:rPr>
          <w:rFonts w:ascii="Times New Roman" w:eastAsia="Times New Roman" w:hAnsi="Times New Roman" w:cs="Times New Roman"/>
          <w:b/>
          <w:bCs/>
          <w:color w:val="2F2D26"/>
          <w:sz w:val="44"/>
          <w:szCs w:val="44"/>
          <w:lang w:eastAsia="ru-RU"/>
        </w:rPr>
      </w:pPr>
    </w:p>
    <w:p w:rsidR="005A4131" w:rsidRDefault="005A4131" w:rsidP="005A4131">
      <w:pPr>
        <w:shd w:val="clear" w:color="auto" w:fill="FFFFFF"/>
        <w:spacing w:after="0" w:line="415" w:lineRule="atLeast"/>
        <w:jc w:val="center"/>
        <w:rPr>
          <w:rFonts w:ascii="Times New Roman" w:eastAsia="Times New Roman" w:hAnsi="Times New Roman" w:cs="Times New Roman"/>
          <w:b/>
          <w:bCs/>
          <w:color w:val="2F2D26"/>
          <w:sz w:val="44"/>
          <w:szCs w:val="44"/>
          <w:lang w:eastAsia="ru-RU"/>
        </w:rPr>
      </w:pPr>
    </w:p>
    <w:p w:rsidR="005A4131" w:rsidRDefault="005A4131" w:rsidP="005A4131">
      <w:pPr>
        <w:shd w:val="clear" w:color="auto" w:fill="FFFFFF"/>
        <w:spacing w:after="0" w:line="415" w:lineRule="atLeast"/>
        <w:jc w:val="center"/>
        <w:rPr>
          <w:rFonts w:ascii="Times New Roman" w:eastAsia="Times New Roman" w:hAnsi="Times New Roman" w:cs="Times New Roman"/>
          <w:b/>
          <w:bCs/>
          <w:color w:val="2F2D26"/>
          <w:sz w:val="44"/>
          <w:szCs w:val="44"/>
          <w:lang w:eastAsia="ru-RU"/>
        </w:rPr>
      </w:pPr>
    </w:p>
    <w:p w:rsidR="005A4131" w:rsidRDefault="005A4131" w:rsidP="005A4131">
      <w:pPr>
        <w:shd w:val="clear" w:color="auto" w:fill="FFFFFF"/>
        <w:spacing w:after="0" w:line="415" w:lineRule="atLeast"/>
        <w:jc w:val="center"/>
        <w:rPr>
          <w:rFonts w:ascii="Times New Roman" w:eastAsia="Times New Roman" w:hAnsi="Times New Roman" w:cs="Times New Roman"/>
          <w:b/>
          <w:bCs/>
          <w:color w:val="2F2D26"/>
          <w:sz w:val="44"/>
          <w:szCs w:val="44"/>
          <w:lang w:eastAsia="ru-RU"/>
        </w:rPr>
      </w:pPr>
    </w:p>
    <w:p w:rsidR="005A4131" w:rsidRPr="00FB1B27" w:rsidRDefault="005A4131" w:rsidP="005A4131">
      <w:pPr>
        <w:shd w:val="clear" w:color="auto" w:fill="FFFFFF"/>
        <w:spacing w:after="0" w:line="415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B1B27">
        <w:rPr>
          <w:rFonts w:ascii="Times New Roman" w:eastAsia="Times New Roman" w:hAnsi="Times New Roman" w:cs="Times New Roman"/>
          <w:b/>
          <w:bCs/>
          <w:color w:val="2F2D26"/>
          <w:sz w:val="44"/>
          <w:szCs w:val="44"/>
          <w:lang w:eastAsia="ru-RU"/>
        </w:rPr>
        <w:t>Творческий проект:</w:t>
      </w:r>
    </w:p>
    <w:p w:rsidR="005A4131" w:rsidRPr="00FB1B27" w:rsidRDefault="005A4131" w:rsidP="005A4131">
      <w:pPr>
        <w:shd w:val="clear" w:color="auto" w:fill="FFFFFF"/>
        <w:spacing w:after="0" w:line="415" w:lineRule="atLeast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B1B27">
        <w:rPr>
          <w:rFonts w:ascii="Times New Roman" w:eastAsia="Times New Roman" w:hAnsi="Times New Roman" w:cs="Times New Roman"/>
          <w:b/>
          <w:bCs/>
          <w:color w:val="2F2D26"/>
          <w:sz w:val="40"/>
          <w:szCs w:val="40"/>
          <w:lang w:eastAsia="ru-RU"/>
        </w:rPr>
        <w:t>«Игры на асфал</w:t>
      </w:r>
      <w:r w:rsidR="00E348F2">
        <w:rPr>
          <w:rFonts w:ascii="Times New Roman" w:eastAsia="Times New Roman" w:hAnsi="Times New Roman" w:cs="Times New Roman"/>
          <w:b/>
          <w:bCs/>
          <w:color w:val="2F2D26"/>
          <w:sz w:val="40"/>
          <w:szCs w:val="40"/>
          <w:lang w:eastAsia="ru-RU"/>
        </w:rPr>
        <w:t>ьте как повышение познавательной</w:t>
      </w:r>
      <w:r w:rsidRPr="00FB1B27">
        <w:rPr>
          <w:rFonts w:ascii="Times New Roman" w:eastAsia="Times New Roman" w:hAnsi="Times New Roman" w:cs="Times New Roman"/>
          <w:b/>
          <w:bCs/>
          <w:color w:val="2F2D26"/>
          <w:sz w:val="40"/>
          <w:szCs w:val="40"/>
          <w:lang w:eastAsia="ru-RU"/>
        </w:rPr>
        <w:t xml:space="preserve"> активности дошкольников в двигательной деятельности с реализацией задач ФГОС»</w:t>
      </w:r>
    </w:p>
    <w:p w:rsidR="005A4131" w:rsidRDefault="005A4131">
      <w:pPr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lang w:eastAsia="ru-RU"/>
        </w:rPr>
      </w:pPr>
    </w:p>
    <w:p w:rsidR="005A4131" w:rsidRDefault="005A4131">
      <w:pPr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lang w:eastAsia="ru-RU"/>
        </w:rPr>
      </w:pPr>
    </w:p>
    <w:p w:rsidR="005A4131" w:rsidRDefault="005A4131">
      <w:pPr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lang w:eastAsia="ru-RU"/>
        </w:rPr>
      </w:pPr>
    </w:p>
    <w:p w:rsidR="005A4131" w:rsidRDefault="005A4131">
      <w:pPr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lang w:eastAsia="ru-RU"/>
        </w:rPr>
      </w:pPr>
    </w:p>
    <w:p w:rsidR="00E348F2" w:rsidRDefault="005A4131">
      <w:pPr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lang w:eastAsia="ru-RU"/>
        </w:rPr>
      </w:pPr>
      <w:r w:rsidRPr="00FB1B27"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lang w:eastAsia="ru-RU"/>
        </w:rPr>
        <w:t>Автор проекта</w:t>
      </w:r>
      <w:r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lang w:eastAsia="ru-RU"/>
        </w:rPr>
        <w:t>:</w:t>
      </w:r>
    </w:p>
    <w:p w:rsidR="005A4131" w:rsidRDefault="005A4131" w:rsidP="00E124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lang w:eastAsia="ru-RU"/>
        </w:rPr>
        <w:t xml:space="preserve">1. </w:t>
      </w:r>
      <w:r w:rsidR="00E348F2"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lang w:eastAsia="ru-RU"/>
        </w:rPr>
        <w:t>Спиридонова О.В.</w:t>
      </w:r>
    </w:p>
    <w:p w:rsidR="005A4131" w:rsidRDefault="005A4131" w:rsidP="00E124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lang w:eastAsia="ru-RU"/>
        </w:rPr>
        <w:t>2.</w:t>
      </w:r>
      <w:r w:rsidR="00E348F2"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lang w:eastAsia="ru-RU"/>
        </w:rPr>
        <w:t>Мелехина М.Ю.</w:t>
      </w:r>
    </w:p>
    <w:p w:rsidR="00E348F2" w:rsidRDefault="00E348F2" w:rsidP="00E1245E">
      <w:pPr>
        <w:spacing w:after="0"/>
        <w:rPr>
          <w:rFonts w:ascii="Times New Roman" w:eastAsia="Times New Roman" w:hAnsi="Times New Roman" w:cs="Times New Roman"/>
          <w:b/>
          <w:bCs/>
          <w:color w:val="2F2D26"/>
          <w:sz w:val="32"/>
          <w:szCs w:val="32"/>
          <w:lang w:eastAsia="ru-RU"/>
        </w:rPr>
      </w:pPr>
    </w:p>
    <w:p w:rsidR="005A4131" w:rsidRDefault="005A4131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</w:p>
    <w:p w:rsidR="00E1245E" w:rsidRDefault="00E1245E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</w:p>
    <w:p w:rsidR="00E1245E" w:rsidRDefault="00E1245E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</w:p>
    <w:p w:rsidR="00E1245E" w:rsidRPr="005A4131" w:rsidRDefault="00E1245E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</w:p>
    <w:p w:rsidR="005A4131" w:rsidRPr="005A4131" w:rsidRDefault="005A4131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  <w:r w:rsidRPr="005A4131"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  <w:t>г.Киренск</w:t>
      </w:r>
    </w:p>
    <w:p w:rsidR="005A4131" w:rsidRDefault="005A4131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  <w:r w:rsidRPr="005A4131"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  <w:t>2019 г.</w:t>
      </w:r>
    </w:p>
    <w:p w:rsidR="00A476F1" w:rsidRDefault="00A476F1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</w:p>
    <w:p w:rsidR="00A476F1" w:rsidRDefault="00A476F1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</w:p>
    <w:p w:rsidR="00A476F1" w:rsidRPr="001974AE" w:rsidRDefault="00A476F1" w:rsidP="00A476F1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и новизна проектной работы</w:t>
      </w:r>
    </w:p>
    <w:p w:rsidR="00A476F1" w:rsidRDefault="00A476F1" w:rsidP="00A4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Российского образования внесла конструктивные изменения в систему дошкольного образования. На смену традиционным методам организации педагогического процесса ДОУ пришли технологии интегративного обучения, личностно-ориентированного взаимодействия педагогов с детьми, целесообразной организации развивающей среды, проектно-деятельностного и компетентностного подходов в организации педагогической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6F1" w:rsidRPr="00A476F1" w:rsidRDefault="00A476F1" w:rsidP="00A47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главных направлений деятельности дошкольного образовательного учреждения является разностороннее развитие личности ребенка. В числе личностных результатов освоения образовательной программы ФГОС предусматривают 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</w:t>
      </w:r>
      <w:r w:rsidRPr="00A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 развития, развитию опыта коммуникативно-ориентированных, рефлексивно-оценочных и практических компетенций и навыков в жизненных ситуациях. Процесс познавательного и речевого развития – основа воспитания, обучения детей, ведущее место в системе дошкольного образования.</w:t>
      </w:r>
    </w:p>
    <w:p w:rsidR="00A476F1" w:rsidRPr="00A476F1" w:rsidRDefault="00A476F1" w:rsidP="00A47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Признано, что самым эффективным видом деятельности детей, который положительно влияет на развитие умственной активности и творческой самостоятельности, является проектная деятельность. Вместе с тем, методическая разработанность программ по развитию речи дошкольников посредством использования проектной модели явно недостаточна.</w:t>
      </w:r>
    </w:p>
    <w:p w:rsidR="00A476F1" w:rsidRPr="00A476F1" w:rsidRDefault="00A476F1" w:rsidP="00A47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актуальность исследования определяется существующими противоречиями между возросшими требованиями, предъявляемыми обществом к проблеме развития речи дошкольников, и недостаточной ее теоретической и практической разработанностью; если на предыдущем этапе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доминировали академичность, теоретизированность, то сейчас идет обращение к практико- ориентированной деятельности, мультимедийности, обучения с помощью игр, сказок, мультфильмов, игр на асфальте и т. д.</w:t>
      </w:r>
    </w:p>
    <w:p w:rsidR="00A476F1" w:rsidRPr="00A476F1" w:rsidRDefault="00A476F1" w:rsidP="00A47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в условиях недостаточного финансирования, когда материальная база далека от совершенства, для решения задач физического воспитания детей важно использовать все ресурсы детского сада. При этом создаваемая предметно-развивающая среда должна соответствовать правилам охраны жизни и здоровья детей, требованиям гигиены и эстетики, отвечать анатомо-физиологическим особенностям ребенка, являться доступной, многофункциональной, практичной, экономичной и привлекательной для дошкольников. При организации двигательной активности детей на воздухе в качестве предметно-развивающей среды можно использовать игры с рисунками на асфальте (игры на асфальте).</w:t>
      </w:r>
    </w:p>
    <w:p w:rsidR="00A476F1" w:rsidRPr="00A476F1" w:rsidRDefault="00A476F1" w:rsidP="00A47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Новина проекта</w:t>
      </w:r>
    </w:p>
    <w:p w:rsidR="00A476F1" w:rsidRPr="00A476F1" w:rsidRDefault="00A476F1" w:rsidP="00A47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подход к развитию двигательной активности детей, направленный на активизацию свободных самостоятельных двигательных игр и упражнений.</w:t>
      </w:r>
    </w:p>
    <w:p w:rsidR="00A476F1" w:rsidRPr="00A476F1" w:rsidRDefault="00A476F1" w:rsidP="00A47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на асфальте способствуют развитию двигательных качеств и способностей детей, в познавательно-речевой деятельности в том числе, их двигательной сферы, психических процессов и качеств личности, </w:t>
      </w:r>
      <w:r w:rsidRPr="00A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формированию физических навыков и умений, а также коммуникативных. Они удовлетворяют двигательную потребность ребенка в движении, повышают функциональные возможности детского организма, воспитывают нравственные и волевые качества.</w:t>
      </w:r>
    </w:p>
    <w:p w:rsidR="00A476F1" w:rsidRPr="00906999" w:rsidRDefault="00A476F1" w:rsidP="00906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проектной работы</w:t>
      </w:r>
    </w:p>
    <w:p w:rsidR="00A476F1" w:rsidRPr="00906999" w:rsidRDefault="00A476F1" w:rsidP="00906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1.Создать условия эффективного развития двигательного творчества детей на территории ДОУ через применение игр с рисунками на асфальте.</w:t>
      </w:r>
    </w:p>
    <w:p w:rsidR="00A476F1" w:rsidRPr="00906999" w:rsidRDefault="00A476F1" w:rsidP="00906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06999" w:rsidRPr="0090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Познавательно-речевое развитие детей </w:t>
      </w:r>
      <w:r w:rsidRPr="0090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современных образовательных технологий: интегративное обучение и развитие дошкольников </w:t>
      </w:r>
      <w:r w:rsidRPr="009069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90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метод проектов), технология личностно-ориентированного взаимодействия педагога и детей, игровые технологии.</w:t>
      </w:r>
      <w:r w:rsidRPr="00FB1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6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цели (что будет достигнуто)</w:t>
      </w:r>
    </w:p>
    <w:p w:rsidR="00A476F1" w:rsidRPr="00906999" w:rsidRDefault="00A476F1" w:rsidP="00906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Качественное и</w:t>
      </w:r>
      <w:r w:rsid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зменение уровня познавательной, </w:t>
      </w:r>
      <w:r w:rsidRPr="0090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</w:t>
      </w:r>
      <w:r w:rsid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двигательной </w:t>
      </w:r>
      <w:r w:rsidRPr="0090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активности, любознательности, потребности в умственных впечатлениях, стремления к самостоятельному познанию и размышлению посредством использования проектной модели обучения коммуникативным компетенциям.</w:t>
      </w:r>
    </w:p>
    <w:p w:rsidR="00A476F1" w:rsidRPr="00906999" w:rsidRDefault="00A476F1" w:rsidP="00906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Выдвижение гипотезы (что предполагается сделать, чтобы получить результат)</w:t>
      </w:r>
    </w:p>
    <w:p w:rsidR="00A476F1" w:rsidRPr="00906999" w:rsidRDefault="00A476F1" w:rsidP="00906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разностороннего развития личности дошкольника посредством использования современных образовательных технологий выступает специально созданная образовательно-воспитательная среда, включающая и социальное партнерство детей, педагогов, родителей, администрации, представителей вышестоящих организаций и заинтересованных ведомств и структур.</w:t>
      </w:r>
    </w:p>
    <w:p w:rsidR="00A476F1" w:rsidRPr="00906999" w:rsidRDefault="00A476F1" w:rsidP="00906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исследования</w:t>
      </w:r>
    </w:p>
    <w:p w:rsidR="00A476F1" w:rsidRPr="00906999" w:rsidRDefault="00A476F1" w:rsidP="009069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1.Определение условий для развития личностного потенциала детей посредством использования современных образовательных технологий.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проектной работы</w:t>
      </w:r>
    </w:p>
    <w:p w:rsidR="00A476F1" w:rsidRPr="001974AE" w:rsidRDefault="001974AE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476F1"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.Развивать зрительное и слуховое внимания, мышление, память, творческое воображение</w:t>
      </w: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двигательную активность воспитанников</w:t>
      </w:r>
    </w:p>
    <w:p w:rsidR="00A476F1" w:rsidRPr="001974AE" w:rsidRDefault="001974AE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76F1"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Привлечь детей к участию в играх с рисунками на асфальте</w:t>
      </w:r>
    </w:p>
    <w:p w:rsidR="00A476F1" w:rsidRPr="001974AE" w:rsidRDefault="001974AE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476F1"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Стимулировать познавательно-речевую активность детей при организации игр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компетенции и культура дошкольников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модель обучения коммуникативным компетенциям дошкольников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педагогов: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теоретический и практический материал по теме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интерес к </w:t>
      </w:r>
      <w:r w:rsidR="001974AE"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познавательной, спортивной  деятельности на основе игры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 и самостоятельность дошкольников в двигательной активности.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Условия реализации: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коммуникативных компетенций дошкольников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творческий, спортивно-познавательный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разработки и реализации проекта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Долгосрочный, </w:t>
      </w:r>
      <w:r w:rsidR="001974AE"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месяца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старшего</w:t>
      </w:r>
      <w:r w:rsidR="001974AE"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среднего </w:t>
      </w: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(возрастные группы: 4-5 лет, , 5-6 лет, группы 6-7 лет </w:t>
      </w:r>
      <w:r w:rsidR="001974AE"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дошкольников, коллектив ДОУ.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 проекта</w:t>
      </w:r>
    </w:p>
    <w:p w:rsidR="00A476F1" w:rsidRPr="001974AE" w:rsidRDefault="001974AE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Кадровые: педагоги МК</w:t>
      </w:r>
      <w:r w:rsidR="00A476F1"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2.Материально-технические: расходные материалы</w:t>
      </w:r>
    </w:p>
    <w:p w:rsidR="00A476F1" w:rsidRPr="001974AE" w:rsidRDefault="00A476F1" w:rsidP="002B2D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Информационные: литература и интернет - источники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проекта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 подход к организации обучения рассматривается как формирование совокупности способов познания и познавательной мотивации, перенос способов познания из одного вида деятельности в другие. Ведущее внимание в них уделяется развитию интегративных качество ребенка в разных видах деятельности, которые не существуют автономно, дифференцированно, а взаимно дополняют друг друга, объединяются в единый целостный педагогический процесс.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интегрированного обучения является то, что оно базируется на основе одной главной или доминантной деятельности, являющейся своеобразным стержнем обучения. Остальные интегрируемые с ней деятельности помогают глубже понять главное содержание обучения, существующие связи и возможность применения полученных знаний в самостоятельной детской деятельности.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интегрированного подхода к проектированию воспитательно-образовательного процесса имеет явные преимущества: развивающие и образовательные задачи становятся ядром содержательно – смыслового поля, что повышает мотивированность детской деятельности, обеспечивает уменьшение психологических нагрузок на детей при усилении развивающего эффекта. Способствует усилению степени самостоятельности и активности, формированию целостных представлений об окружающем мире. Обеспечивается взаимодействие между всеми участниками педагогического процесса, вырабатывается единый взгляд на развитие ребенка. Успехи становятся достоянием родителей.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наиболее распространенных форм двигательной активности детей на воздухе являются игры на асфальте, которые способны расширять двигательный опыт ребенка и обогащать его новыми координационно-сложными движениями.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асфальте не требуют специального оборудования и дополнительного места для проведения, их легко организовать там, где есть асфальт: на групповом участке, асфальтированной дорожке вокруг детского сада.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участников в играх на асфальте не ограничено и их правила предусматривают одномоментное участие детей в игре без выбывания, что способствует повышению двигательной плотности физкультурно-оздоровительного мероприятия.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 на асфальте многофункциональны и вариативны. В процессе игр совершенствуются разные виды движений, варьируются способы организации детей, на одном рисунке можно организовать несколько игр для детей разного возраста (от 2 и до 7 лет) и физической подготовленности, направленные на развитие разных двигательных навыков с учетом зоны их ближайшего развития.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Отличительная особенность игр заключается в том, что одну и ту же игру можно проводить каждый день, но через разные виды двигательной активности и используя при этом разные рисунки на асфальте. И это не покажется детям однообразным. Более того, меняющаяся игровая ситуация вносит разнообразие в двигательный процесс, а также позволяет лучше закрепить правила игры и двигательные навыки детей. Игры помогут воспитателю интересно провести утреннюю гимнастику, физкультурные занятия, прогулки, организовать самостоятельную деятельность детей и индивидуальную работу по развитию и совершенствованию двигательных навыков и умений.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педагогических задач игры на асфальте можно классифицировать по следующим признакам: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интенсивности используемых в игре движений (игры малой, средней и высокой интенсивности);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типу двигательного действия, преимущественно входящего в игры (с бегом, прыжками, ведением мяча, метанием и др.);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содержанию и сложности построения игры (простые, командные);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возрастных и индивидуальных особенностей детей 2-7 лет;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способу проведения (с водящим, без водящего, с предметами, без предметов, сюжетные);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физическим качествам, преимущественно проявленным в игре (игры, преимущественно способствующие воспитанию выносливости, ловкости, быстроты, координации движений, скоростно-силовых качеств);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структуре физкультурно-оздоровительного мероприятия (для вводной, основной, заключительной части занятия, утренней гимнастики, прогулки).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асфальте создают атмосферу радости и потому делают наиболее эффективным комплексное решение оздоровительных, образовательных и воспитательных задач.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средствами игр на асфальте являются разные виды бега, ходьбы, прыжков, метания, упражнений с мячом. Ситуации на игровой площадке, которые все время меняются, приучают детей целесообразно использовать двигательные навыки и умения, обеспечивая их совершенствование. Естественно проявляются физические качества – быстрота реакции, </w:t>
      </w: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ловкость, равновесие, координация движений, выносливость, навыки пространственной ориентировки, глазомер.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занятия с использованием рисунков на асфальте активизируют умственную деятельность ребенка, закрепляя полученные знания в прямом и обратном счете, знания форм геометрических фигур, цветов и размеров. Они расширяют общий кругозор детей, стимулируют использование знаний об окружающем мире, поведении животных, человеческих поступках; пополняют словарный запас, совершенствуют психические процессы. Игры на асфальте содействуют обогащению нравственного опыта детей. Организуя соревновательную деятельность, воспитатель учит детей вежливому, тактичному, внимательному отношению к товарищам по команде, умению управлять своим поведением в коллективе ровесников. Необходимость подчиняться правилам и соответствующим образом реагировать на сигнал, организует и дисциплинирует дошкольников, развивает сообразительность, двигательную инициативу и самостоятельность.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асфальте способствует формированию волевых черт характера ребенка. Они основаны на продолжительном и многократном повторении однообразных двигательных действий, при их выполнении возникает необходимость проявлять волевые усилия для преодоления постепенно растущего физического и эмоционального напряжения.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упражнения в играх на асфальте (в том числе и общеразвивающие) выполняются коллективно (под музыкальное сопровождение), что требует особенной согласованности, синхронности, воспитывает положительные эмоции. У детей формируются эстетические представления о красивом в физическом развитии человека, так как занятия физическими упражнениями содействуют достижению эстетического эффекта во внешнем виде человека. Они развивают формы тела, увеличивают мышечную массу, улучшают осанку.</w:t>
      </w:r>
      <w:r w:rsid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сочетание движений с воздействием свежего воздуха при проведении игр на асфальте является эффективным средством закаливания детей. Повышается сопротивляемость организма к простудным и инфекционным заболеваниям.</w:t>
      </w:r>
    </w:p>
    <w:p w:rsidR="00A476F1" w:rsidRPr="00E045EE" w:rsidRDefault="00A476F1" w:rsidP="00E0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асфальте являются хорошим дополнением к традиционной физкультуре, делая процесс каждодневных занятий более эмоциональнее и разнообразнее.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значимость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исследовании выявлены эффективные формы и методы обучения детей дошкольного возраста посредством игр на асфальте.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нами работа вызовет практический интерес для педагогов ДОУ, родителей. Результаты данной работы могут быть использованы в дошкольных образовательных учреждениях для организации через игры на асфальте.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работы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1.Последовательность и систематичность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2.Достоверность сведений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3.Объективность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планирование проектной деятельности ведется по 3 направлениям: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детьми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воспитателями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родителями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кабинет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Микроцентры: Микроцентр «Игровая зона», Микроцентр «</w:t>
      </w:r>
      <w:r w:rsidR="00E045EE"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Физкультурный</w:t>
      </w: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Инструментарий для проведения проектной деятельности: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Методическая, учебно-познавательная и художественная литература по сопровождению проектной деятельности.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Развивающая среда (РППС); дидактические игры по речевому</w:t>
      </w:r>
      <w:r w:rsidR="00E045EE"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математическому</w:t>
      </w: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</w:t>
      </w:r>
      <w:r w:rsidR="0062244A"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 на логическое мышление</w:t>
      </w: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 на асфальте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Оборудование </w:t>
      </w:r>
      <w:r w:rsidR="0062244A"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</w:t>
      </w:r>
      <w:r w:rsid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 пло</w:t>
      </w:r>
      <w:r w:rsidR="0062244A"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щадки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Информационные материалы для создания проектов.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A476F1" w:rsidRPr="0062244A" w:rsidRDefault="00A476F1" w:rsidP="0062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 этап – подготовительный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проблемы, определение цели и задач деятельности по проекту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1.Определение участников проекта.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2.Обсуждение целей и задач проекта с участниками</w:t>
      </w: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2.«Банк идей» (поиск, изучение эффективных технологий и методик)</w:t>
      </w: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3.Создание условий необходимых для реализации проекта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4.Подходы к взаимодействию с родителями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5.Анализ РППС прогулочных участков ДОУ.</w:t>
      </w: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6.Обоснование, предсказание путей реализации проекта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7.Разработка и рассмотрение рабочих материалов, утверждение эскизов</w:t>
      </w:r>
    </w:p>
    <w:p w:rsidR="00E348F2" w:rsidRDefault="00A476F1" w:rsidP="00622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</w:t>
      </w:r>
      <w:r w:rsidR="0062244A"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Спиридонова О.В., Мелехина М.Ю</w:t>
      </w:r>
      <w:r w:rsidR="00E3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музыкальный руководитель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– основной (практический)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детской деятельности в рамках проекта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1.Внедрение в воспитательно-образовательный процесс эффективных методов и приемов;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2.Создание атмосферы радости, комплексное решение оздоровительных, образовательных и воспитательных задач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3.Совершенствование развивающей предметно- пространственной среды в ДОУ (М</w:t>
      </w:r>
      <w:r w:rsidR="0062244A"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икроцентры, создание картотеки</w:t>
      </w: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информационные стенды)</w:t>
      </w: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4.Разучивание и придумывание считалок, стихов, загадок</w:t>
      </w:r>
      <w:r w:rsidR="0062244A"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 и игровых упражнений </w:t>
      </w: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и в детском саду.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Повторение и разучивание подвижных игр и упражнений</w:t>
      </w:r>
    </w:p>
    <w:p w:rsidR="00A476F1" w:rsidRPr="0062244A" w:rsidRDefault="00A476F1" w:rsidP="00622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6.Создание необходимых условий в детском саду.</w:t>
      </w: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7.Разработка и накопление методических материалов, разработок, рекомендаций.</w:t>
      </w:r>
      <w:r w:rsidRPr="0062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8.Осуществление контроля за реализацией проекта</w:t>
      </w:r>
    </w:p>
    <w:p w:rsidR="00A476F1" w:rsidRPr="00FB1B27" w:rsidRDefault="00A476F1" w:rsidP="00A47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A476F1" w:rsidRPr="00FB1B27" w:rsidRDefault="00A476F1" w:rsidP="00A47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B1B27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 </w:t>
      </w:r>
    </w:p>
    <w:p w:rsidR="00A476F1" w:rsidRPr="00FB1B27" w:rsidRDefault="00A476F1" w:rsidP="00A47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B1B2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A476F1" w:rsidRPr="00FD2719" w:rsidRDefault="00A476F1" w:rsidP="00FD2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27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476F1" w:rsidRPr="00FD2719" w:rsidRDefault="00A476F1" w:rsidP="00FD2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– заключительный</w:t>
      </w:r>
    </w:p>
    <w:p w:rsidR="00A476F1" w:rsidRPr="00FD2719" w:rsidRDefault="00A476F1" w:rsidP="00FD2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результатов деятельности по проекту</w:t>
      </w:r>
    </w:p>
    <w:p w:rsidR="00A476F1" w:rsidRPr="00FD2719" w:rsidRDefault="00A476F1" w:rsidP="00FD2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по реализации проекта</w:t>
      </w:r>
    </w:p>
    <w:p w:rsidR="00A476F1" w:rsidRPr="00FD2719" w:rsidRDefault="00FD2719" w:rsidP="00FD2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 на базе детского сада</w:t>
      </w:r>
    </w:p>
    <w:p w:rsidR="00A476F1" w:rsidRPr="00FD2719" w:rsidRDefault="00A476F1" w:rsidP="00FD2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материалов по проекту.</w:t>
      </w:r>
    </w:p>
    <w:p w:rsidR="00A476F1" w:rsidRPr="00FD2719" w:rsidRDefault="00A476F1" w:rsidP="00FD2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педагогического опыта через публикации материалов </w:t>
      </w:r>
      <w:r w:rsidR="00FD2719" w:rsidRPr="00FD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</w:t>
      </w:r>
    </w:p>
    <w:p w:rsidR="00A476F1" w:rsidRPr="00FD2719" w:rsidRDefault="00A476F1" w:rsidP="00FD2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проекта </w:t>
      </w:r>
      <w:r w:rsidR="00FD2719" w:rsidRPr="00FD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Спиридонова О.В.</w:t>
      </w:r>
    </w:p>
    <w:p w:rsidR="00A476F1" w:rsidRPr="00FB1B27" w:rsidRDefault="00A476F1" w:rsidP="00A47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B1B27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1E0000" w:rsidRDefault="00A476F1" w:rsidP="001E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Тематический календарный план </w:t>
      </w:r>
    </w:p>
    <w:p w:rsidR="00A476F1" w:rsidRDefault="00A476F1" w:rsidP="001E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 указанием этапов, сроков и исполнителей</w:t>
      </w:r>
      <w:r w:rsidR="002B2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686"/>
        <w:gridCol w:w="1241"/>
      </w:tblGrid>
      <w:tr w:rsidR="002B2D6A" w:rsidTr="002B2D6A">
        <w:tc>
          <w:tcPr>
            <w:tcW w:w="4644" w:type="dxa"/>
          </w:tcPr>
          <w:p w:rsidR="002B2D6A" w:rsidRDefault="002B2D6A" w:rsidP="001E0000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D6A" w:rsidRDefault="002B2D6A" w:rsidP="002B2D6A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2B2D6A" w:rsidRDefault="002B2D6A" w:rsidP="002B2D6A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2B2D6A" w:rsidRPr="000E5885" w:rsidTr="002B2D6A">
        <w:tc>
          <w:tcPr>
            <w:tcW w:w="4644" w:type="dxa"/>
          </w:tcPr>
          <w:p w:rsidR="002B2D6A" w:rsidRPr="000E5885" w:rsidRDefault="002B2D6A" w:rsidP="002B2D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Подборка инструментария</w:t>
            </w:r>
          </w:p>
          <w:p w:rsidR="002B2D6A" w:rsidRPr="000E5885" w:rsidRDefault="002B2D6A" w:rsidP="001E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D6A" w:rsidRPr="000E5885" w:rsidRDefault="002B2D6A" w:rsidP="002B2D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Спиридонова О.В.,  </w:t>
            </w: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Мелехина М.Ю</w:t>
            </w:r>
          </w:p>
        </w:tc>
        <w:tc>
          <w:tcPr>
            <w:tcW w:w="1241" w:type="dxa"/>
          </w:tcPr>
          <w:p w:rsidR="002B2D6A" w:rsidRPr="000E5885" w:rsidRDefault="002B2D6A" w:rsidP="002B2D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2B2D6A" w:rsidRPr="000E5885" w:rsidTr="002B2D6A">
        <w:tc>
          <w:tcPr>
            <w:tcW w:w="4644" w:type="dxa"/>
          </w:tcPr>
          <w:p w:rsidR="002B2D6A" w:rsidRDefault="002B2D6A" w:rsidP="002B2D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Освоение современных образовательных технологий интеллектуально-познавательного развития детей дошкольного возраста</w:t>
            </w:r>
            <w:r w:rsidR="00B82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2191" w:rsidRDefault="00B82191" w:rsidP="00B821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Обсудить цели и задачи проекта. Сформировать интерес по созданию условий для реализации проекта</w:t>
            </w:r>
          </w:p>
          <w:p w:rsidR="00B82191" w:rsidRPr="00B82191" w:rsidRDefault="00B82191" w:rsidP="00B821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Консультации</w:t>
            </w:r>
            <w:r w:rsidRPr="001E0000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1E0000">
              <w:rPr>
                <w:rFonts w:ascii="Times New Roman" w:hAnsi="Times New Roman" w:cs="Times New Roman"/>
                <w:sz w:val="28"/>
                <w:szCs w:val="28"/>
              </w:rPr>
              <w:t>Разметка на асфальте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E0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«Игры на асфальте как средство и условие реализации основной образовательной программы ДОУ в летний период»</w:t>
            </w:r>
          </w:p>
        </w:tc>
        <w:tc>
          <w:tcPr>
            <w:tcW w:w="3686" w:type="dxa"/>
          </w:tcPr>
          <w:p w:rsidR="002B2D6A" w:rsidRPr="000E5885" w:rsidRDefault="002B2D6A" w:rsidP="002B2D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Спиридонова О.В.,</w:t>
            </w:r>
          </w:p>
          <w:p w:rsidR="002B2D6A" w:rsidRPr="000E5885" w:rsidRDefault="002B2D6A" w:rsidP="002B2D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Шапетько Г.Б.</w:t>
            </w:r>
          </w:p>
          <w:p w:rsidR="002B2D6A" w:rsidRPr="000E5885" w:rsidRDefault="002B2D6A" w:rsidP="002B2D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 Е.Б.</w:t>
            </w:r>
          </w:p>
          <w:p w:rsidR="002B2D6A" w:rsidRPr="000E5885" w:rsidRDefault="002B2D6A" w:rsidP="002B2D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Спиридонова Г.И.</w:t>
            </w:r>
          </w:p>
          <w:p w:rsidR="002B2D6A" w:rsidRPr="000E5885" w:rsidRDefault="002B2D6A" w:rsidP="002B2D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Лаврова Е.Н</w:t>
            </w:r>
          </w:p>
          <w:p w:rsidR="002B2D6A" w:rsidRPr="000E5885" w:rsidRDefault="002B2D6A" w:rsidP="002B2D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Ле-фу-ча А.А.</w:t>
            </w:r>
          </w:p>
          <w:p w:rsidR="002B2D6A" w:rsidRPr="000E5885" w:rsidRDefault="002B2D6A" w:rsidP="002B2D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Мелехина М.Ю.</w:t>
            </w:r>
          </w:p>
          <w:p w:rsidR="002B2D6A" w:rsidRPr="000E5885" w:rsidRDefault="002B2D6A" w:rsidP="002B2D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Коростелева В.А.</w:t>
            </w:r>
          </w:p>
          <w:p w:rsidR="002B2D6A" w:rsidRPr="000E5885" w:rsidRDefault="002B2D6A" w:rsidP="002B2D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2B2D6A" w:rsidRPr="000E5885" w:rsidRDefault="000E5885" w:rsidP="002B2D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2B2D6A" w:rsidRPr="000E5885" w:rsidTr="002B2D6A">
        <w:tc>
          <w:tcPr>
            <w:tcW w:w="4644" w:type="dxa"/>
          </w:tcPr>
          <w:p w:rsidR="002B2D6A" w:rsidRPr="000E5885" w:rsidRDefault="000E5885" w:rsidP="002B2D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2B2D6A"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перспективного планирования </w:t>
            </w:r>
          </w:p>
          <w:p w:rsidR="002B2D6A" w:rsidRPr="000E5885" w:rsidRDefault="002B2D6A" w:rsidP="001E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D6A" w:rsidRPr="000E5885" w:rsidRDefault="000E5885" w:rsidP="002B2D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Спиридонова О.В.</w:t>
            </w:r>
          </w:p>
        </w:tc>
        <w:tc>
          <w:tcPr>
            <w:tcW w:w="1241" w:type="dxa"/>
          </w:tcPr>
          <w:p w:rsidR="002B2D6A" w:rsidRPr="000E5885" w:rsidRDefault="000E5885" w:rsidP="002B2D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2B2D6A" w:rsidRPr="000E5885" w:rsidTr="002B2D6A">
        <w:tc>
          <w:tcPr>
            <w:tcW w:w="4644" w:type="dxa"/>
          </w:tcPr>
          <w:p w:rsidR="002B2D6A" w:rsidRPr="000E5885" w:rsidRDefault="000E5885" w:rsidP="002B2D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2B2D6A"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взаимодействия с родителями</w:t>
            </w:r>
          </w:p>
          <w:p w:rsidR="002B2D6A" w:rsidRPr="000E5885" w:rsidRDefault="002B2D6A" w:rsidP="001E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D6A" w:rsidRPr="000E5885" w:rsidRDefault="000E5885" w:rsidP="002B2D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педагоги </w:t>
            </w:r>
          </w:p>
        </w:tc>
        <w:tc>
          <w:tcPr>
            <w:tcW w:w="1241" w:type="dxa"/>
          </w:tcPr>
          <w:p w:rsidR="002B2D6A" w:rsidRPr="000E5885" w:rsidRDefault="000E5885" w:rsidP="002B2D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2B2D6A" w:rsidRPr="000E5885" w:rsidTr="002B2D6A">
        <w:tc>
          <w:tcPr>
            <w:tcW w:w="4644" w:type="dxa"/>
          </w:tcPr>
          <w:p w:rsidR="00B82191" w:rsidRDefault="000E5885" w:rsidP="00B8219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семинары по освоению проектной, игровой технологий</w:t>
            </w:r>
            <w:r w:rsidR="00B821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B82191" w:rsidRPr="001E0000" w:rsidRDefault="00B82191" w:rsidP="00B8219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E0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копилка</w:t>
            </w:r>
          </w:p>
          <w:p w:rsidR="00B82191" w:rsidRPr="001E0000" w:rsidRDefault="00B82191" w:rsidP="00B8219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E0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накопление методических материалов, </w:t>
            </w:r>
            <w:r w:rsidRPr="001E0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разработок, рекомендаций</w:t>
            </w:r>
          </w:p>
          <w:p w:rsidR="002B2D6A" w:rsidRPr="00B82191" w:rsidRDefault="00B82191" w:rsidP="00B8219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E0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родительского уголка: размещение статей, консультации, рекомендации по теме проекта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0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развлечений</w:t>
            </w:r>
          </w:p>
        </w:tc>
        <w:tc>
          <w:tcPr>
            <w:tcW w:w="3686" w:type="dxa"/>
          </w:tcPr>
          <w:p w:rsidR="000E5885" w:rsidRPr="000E5885" w:rsidRDefault="000E5885" w:rsidP="000E58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Спиридонова О.В.</w:t>
            </w:r>
          </w:p>
          <w:p w:rsidR="002B2D6A" w:rsidRPr="000E5885" w:rsidRDefault="002B2D6A" w:rsidP="002B2D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2B2D6A" w:rsidRPr="000E5885" w:rsidRDefault="000E5885" w:rsidP="002B2D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2B2D6A" w:rsidRPr="000E5885" w:rsidTr="002B2D6A">
        <w:tc>
          <w:tcPr>
            <w:tcW w:w="4644" w:type="dxa"/>
          </w:tcPr>
          <w:p w:rsidR="000E5885" w:rsidRDefault="000E5885" w:rsidP="000E58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 Анализ эффективности проектной деятельности</w:t>
            </w:r>
          </w:p>
          <w:p w:rsidR="00B82191" w:rsidRPr="00B82191" w:rsidRDefault="00B82191" w:rsidP="00B82191">
            <w:pPr>
              <w:shd w:val="clear" w:color="auto" w:fill="FFFFFF"/>
              <w:spacing w:line="4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21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Продукт проекта:</w:t>
            </w:r>
          </w:p>
          <w:p w:rsidR="00B82191" w:rsidRPr="008D261E" w:rsidRDefault="00B82191" w:rsidP="00B8219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26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Рисунки на асфальте</w:t>
            </w:r>
          </w:p>
          <w:p w:rsidR="00B82191" w:rsidRPr="008D261E" w:rsidRDefault="00B82191" w:rsidP="00B8219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2.Картотека игр на асфальте</w:t>
            </w:r>
          </w:p>
          <w:p w:rsidR="002B2D6A" w:rsidRPr="00B82191" w:rsidRDefault="00B82191" w:rsidP="00B8219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3.Конспекты мероприятий для детей среднего и старшего дошкольного возраста</w:t>
            </w:r>
          </w:p>
        </w:tc>
        <w:tc>
          <w:tcPr>
            <w:tcW w:w="3686" w:type="dxa"/>
          </w:tcPr>
          <w:p w:rsidR="002B2D6A" w:rsidRPr="000E5885" w:rsidRDefault="000E5885" w:rsidP="000E58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Спиридонова О.В., участники проекта</w:t>
            </w:r>
          </w:p>
        </w:tc>
        <w:tc>
          <w:tcPr>
            <w:tcW w:w="1241" w:type="dxa"/>
          </w:tcPr>
          <w:p w:rsidR="002B2D6A" w:rsidRPr="000E5885" w:rsidRDefault="000E5885" w:rsidP="002B2D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2B2D6A" w:rsidRPr="000E5885" w:rsidTr="002B2D6A">
        <w:tc>
          <w:tcPr>
            <w:tcW w:w="4644" w:type="dxa"/>
          </w:tcPr>
          <w:p w:rsidR="000E5885" w:rsidRPr="000E5885" w:rsidRDefault="000E5885" w:rsidP="000E58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опыта </w:t>
            </w:r>
          </w:p>
          <w:p w:rsidR="002B2D6A" w:rsidRPr="000E5885" w:rsidRDefault="002B2D6A" w:rsidP="001E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B2D6A" w:rsidRPr="000E5885" w:rsidRDefault="000E5885" w:rsidP="000E58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Спиридонова О.В., участники проекта</w:t>
            </w:r>
          </w:p>
        </w:tc>
        <w:tc>
          <w:tcPr>
            <w:tcW w:w="1241" w:type="dxa"/>
          </w:tcPr>
          <w:p w:rsidR="002B2D6A" w:rsidRPr="000E5885" w:rsidRDefault="000E5885" w:rsidP="002B2D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2B2D6A" w:rsidRPr="000E5885" w:rsidRDefault="002B2D6A" w:rsidP="001E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6F1" w:rsidRPr="00FB1B27" w:rsidRDefault="00A476F1" w:rsidP="00A476F1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BA55A7" w:rsidRPr="00BA55A7" w:rsidRDefault="00BA55A7" w:rsidP="00BA5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A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A55A7" w:rsidRPr="00BA55A7" w:rsidRDefault="00BA55A7" w:rsidP="00BA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A7" w:rsidRPr="00BA55A7" w:rsidRDefault="00BA55A7" w:rsidP="00BA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A7">
        <w:rPr>
          <w:rFonts w:ascii="Times New Roman" w:hAnsi="Times New Roman" w:cs="Times New Roman"/>
          <w:sz w:val="28"/>
          <w:szCs w:val="28"/>
        </w:rPr>
        <w:t>1. Глазырина Л.Д., Овсянкин В.А. Методика физического воспитания детей дошкольного возраста: Пособие для педагогов дошкольных учреждений. – М.: ВЛАДОС, 1999. – 176 с.: ил.</w:t>
      </w:r>
    </w:p>
    <w:p w:rsidR="00BA55A7" w:rsidRPr="00BA55A7" w:rsidRDefault="00BA55A7" w:rsidP="00BA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A7">
        <w:rPr>
          <w:rFonts w:ascii="Times New Roman" w:hAnsi="Times New Roman" w:cs="Times New Roman"/>
          <w:sz w:val="28"/>
          <w:szCs w:val="28"/>
        </w:rPr>
        <w:t>2. Шебеко В.Н., Ермак Н.Н., Шишкина В.А. Физическое воспитание дошкольников: Учебное пособие для студентов средних педагогических учебных заведений. – 2-е изд. – М.: «Академия», 1997. – 192 с.</w:t>
      </w:r>
    </w:p>
    <w:p w:rsidR="00BA55A7" w:rsidRPr="00BA55A7" w:rsidRDefault="00BA55A7" w:rsidP="00BA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A7">
        <w:rPr>
          <w:rFonts w:ascii="Times New Roman" w:hAnsi="Times New Roman" w:cs="Times New Roman"/>
          <w:sz w:val="28"/>
          <w:szCs w:val="28"/>
        </w:rPr>
        <w:t>3. Миняева С.А. Подвижные игры дома и на улице. От 2 до 14 лет. – 2-е изд. – М.: Айрис-пресс, 2007. – 208 с.: ил. – (Внимание: дети!).</w:t>
      </w:r>
    </w:p>
    <w:p w:rsidR="00BA55A7" w:rsidRPr="00BA55A7" w:rsidRDefault="00BA55A7" w:rsidP="00BA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A7">
        <w:rPr>
          <w:rFonts w:ascii="Times New Roman" w:hAnsi="Times New Roman" w:cs="Times New Roman"/>
          <w:sz w:val="28"/>
          <w:szCs w:val="28"/>
        </w:rPr>
        <w:t>4. «Физическая культура: воспитание, образование, тренировка». – 2002. – № 1.</w:t>
      </w:r>
    </w:p>
    <w:p w:rsidR="00BA55A7" w:rsidRPr="00BA55A7" w:rsidRDefault="00BA55A7" w:rsidP="00BA5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6F1" w:rsidRPr="00FB1B27" w:rsidRDefault="00A476F1" w:rsidP="00BA55A7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A476F1" w:rsidRPr="00FB1B27" w:rsidRDefault="00A476F1" w:rsidP="00A476F1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A476F1" w:rsidRDefault="00A476F1" w:rsidP="00A476F1"/>
    <w:p w:rsidR="00A476F1" w:rsidRDefault="00A476F1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</w:p>
    <w:p w:rsidR="007A0AB2" w:rsidRDefault="007A0AB2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</w:p>
    <w:p w:rsidR="007A0AB2" w:rsidRDefault="007A0AB2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</w:p>
    <w:p w:rsidR="007A0AB2" w:rsidRDefault="007A0AB2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</w:p>
    <w:p w:rsidR="007A0AB2" w:rsidRDefault="007A0AB2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</w:p>
    <w:p w:rsidR="007A0AB2" w:rsidRDefault="007A0AB2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</w:p>
    <w:p w:rsidR="007A0AB2" w:rsidRDefault="007A0AB2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</w:p>
    <w:p w:rsidR="007A0AB2" w:rsidRDefault="007A0AB2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</w:p>
    <w:p w:rsidR="007A0AB2" w:rsidRDefault="007A0AB2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</w:p>
    <w:p w:rsidR="007A0AB2" w:rsidRDefault="007A0AB2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</w:p>
    <w:p w:rsidR="007A0AB2" w:rsidRPr="007A0AB2" w:rsidRDefault="007A0AB2" w:rsidP="007A0A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A0AB2" w:rsidRPr="007A0AB2" w:rsidRDefault="007A0AB2" w:rsidP="007A0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«Игры на асфальте»</w:t>
      </w:r>
    </w:p>
    <w:p w:rsidR="007A0AB2" w:rsidRPr="007A0AB2" w:rsidRDefault="007A0AB2" w:rsidP="007A0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A0AB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</w:t>
      </w:r>
    </w:p>
    <w:p w:rsidR="007A0AB2" w:rsidRPr="007A0AB2" w:rsidRDefault="007A0AB2" w:rsidP="007A0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Современные условия жизни и образования предъявляют высокие требования к уровню психофизического состояния ребенка при переходе из детского сада в школу. В связи с этим активизируется поиск таких подходов к его оздоровлению, воспитанию и развитию средствами физкультуры, которые могли бы как повышать физическую подготовленность дошкольника, так и развивать его умственные и познавательные способности.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Создаваемая в дошкольных учреждениях предметно-развивающая среда должна соответствовать правилам охраны жизни и здоровья детей, требованиям гигиены и эстетики, отвечать анатомо-физиологическим особенностям ребенка, быть доступной, многофункциональной, практичной, экономичной и привлекательной для дошкольников.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двигательной активности детей на воздухе в качестве предметно-развивающей среды разработаны игры с использованием рисунков на асфальте. Игры не требуют специального оборудования и дополнительного места. Их легко организовать там, где есть асфальт, – на групповом участке или дорожке вокруг детского сада. Количество участников не ограничено, правила предусматривают одновременное участие в игре всех детей без выбывания.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многофункциональны и вариативны. Одну и ту же игру можно организовывать каждый день, но через разные виды двигательной активности и использование других рисунков. Меняющаяся игровая ситуация вносит разнообразие в процесс, развивает физические качества и навыки детей: быстроту реакции, ловкость, равновесие, координацию движений, выносливость, пространственную ориентировку, глазомер.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использованием рисунков активизируют умственную деятельность, закрепляя полученные знания (прямой и обратный счет, формы геометрических фигур), кругозор детей, пополняют их словарный запас.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содействуют обогащению нравственного опыта дошкольников. Организуя соревновательную деятельность, воспитатель учит их вежливому, внимательному отношению к товарищам по команде, умению управлять своим поведением в коллективе ровесников. Необходимость подчиняться правилам и реагировать на сигнал дисциплинирует детей, развивает у них сообразительность и самостоятельность.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игры на асфальте способствуют формированию волевых черт характера ребенка. Они основаны на продолжительном и многократном повторении однообразных действий, при выполнении которых возникает необходимость проявлять усилия для преодоления физического и эмоционального напряжения.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Движения на свежем воздухе – эффективное средство закаливания детей.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асфальте являются хорошим дополнением к традиционной физкультуре, делая процесс каждодневных занятий эмоциональнее и разнообразнее.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hd w:val="clear" w:color="auto" w:fill="FFFFFF"/>
        <w:spacing w:after="0" w:line="415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Классики</w:t>
      </w:r>
    </w:p>
    <w:p w:rsidR="007A0AB2" w:rsidRPr="007A0AB2" w:rsidRDefault="007A0AB2" w:rsidP="007A0A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просто прыгать по клеточкам, повторяя порядковый счет и изучая цифры.</w:t>
      </w:r>
      <w:r w:rsidRPr="007A0A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Отличная подвижная игра, в которую играет каждое поколение во дворе.</w:t>
      </w:r>
      <w:r w:rsidRPr="007A0A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A0AB2" w:rsidRPr="007A0AB2" w:rsidRDefault="007A0AB2" w:rsidP="007A0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Преимущество этой игры в том, что в нее могут играть любое количество участников, и не важно будут это мальчики или девочки.</w:t>
      </w:r>
      <w:r w:rsidRPr="007A0A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Рисуете поле, по которому будете прыгать, делите его на квадраты, отмечаете каждый квадрат цифрой от 1 до... (какой договоритесь со своими товарищами). Эти цифры обозначают номера «классов»: 1-й класс, 2-й класс, 3-й класс и т.д. (как будто в школе). Смысл игры в том, чтобы пройти все эти «классы», сначала вы первоклашки, но постепенно вы будете переходить в старшие «классы». «Классики» могут быть нескольких видов, они отличаются только рисунком и техникой прыжков.</w:t>
      </w:r>
    </w:p>
    <w:p w:rsidR="007A0AB2" w:rsidRPr="007A0AB2" w:rsidRDefault="007A0AB2" w:rsidP="007A0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«Бабочка»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асфальте нарисована огромная бабочка, внутри которой находятся 4 вида геометрических фигур (круги, ромбы, треугольники, квадраты) разного цвета с порядковыми номерами.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«Бабочка» используется для проведения игр, игровых упражнений и эстафет в организованной и самостоятельной деятельности детей при фронтальном и поточном способе. С целью повышения двигательного компонента и плотности физкультурно-оздоровительных мероприятий можно нарисовать два или три воздушных шарика.</w:t>
      </w:r>
    </w:p>
    <w:p w:rsidR="007A0AB2" w:rsidRPr="007A0AB2" w:rsidRDefault="007A0AB2" w:rsidP="007A0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«Найди своё место!»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(3-7 лет). Дети передвигаются вокруг бабочки, выполняя различные задания, например – обычная ходьба. По команде «Треугольники!» дети должны занять названную геометрическую фигуру. При каждом повторении способ передвижения детей меняется, а педагог называет новые фигуры (цифры, цвета).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быстрее?»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(эстафета для детей 5-7 лет). Участвуют одновременно 2–4 команды, каждая из которых выстраивается с одной стороны «бабочки» напротив определенной геометрической фигуры. По сигналу ведущего первые участники команд начинают передвигаться прыжками по своим фигурам по порядку – от цифры 1 до цифры 5; выполнив задание, выпрыгивают из бабочки с противоположной стороны. В это время в соревнование включаются следующие участники команды и т. п. Закончив эстафету, команды выстраиваются на противоположной стороне бабочки. Эстафета повторяется – дети выполняют прыжки в обратном порядке. 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Вариант.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на одной или двух ногах с мячом (мешочком) между коленями по «фигурам» от цифры «1» до цифры «5» по порядку номеров. </w:t>
      </w:r>
    </w:p>
    <w:p w:rsidR="007A0AB2" w:rsidRPr="007A0AB2" w:rsidRDefault="007A0AB2" w:rsidP="007A0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«Донеси – не урони!»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(эстафета для детей 5-7 лет). Дети передвигаются по «фигурам» по порядку номеров, стараясь удержать мешочек на голове.</w:t>
      </w:r>
    </w:p>
    <w:p w:rsidR="007A0AB2" w:rsidRPr="007A0AB2" w:rsidRDefault="007A0AB2" w:rsidP="007A0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«По местам!»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(3-7 лет). Ребята встают на любую «фигуру». По сигналу ведущего «Синие!» начинают бег вокруг «бабочки» дети, стоящие на «фигурах» синего цвета; по сигналу «Зеленые!» к ним присоединяются дети, стоящие на зеленых «фигурах», по сигналу «Оранжевые!» – те, кто находится на «фигурах» оранжевого цвета, и т.д.  По команде «По местам!» все стараются найти фигуру своего цвета; при повторении игры двигаются вокруг бабочки подскоками, галопом. </w:t>
      </w:r>
    </w:p>
    <w:p w:rsidR="007A0AB2" w:rsidRPr="007A0AB2" w:rsidRDefault="007A0AB2" w:rsidP="007A0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Вариант (5-7 лет).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двигаются вокруг «бабочки», отбивая мяч одной или двумя руками (попеременно правой и левой). По команде «По местам!» ребята стараются найти «фигуру» своего цвета.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«С кочки на кочку прыгаем ловко»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(2-5 лет). Прыжки на двух ногах по фигурам.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«Пройди и перешагни!»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(2-5 лет). Ходьба с перешагиванием через фигуры.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«Не задень!»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(3-5 лет). Ходьба или бег змейкой между фигурами, по кругу.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«Снайперы»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(4-7 лет). На фигурах расставляют кольцебросы. Дети размещаются за контуром бабочки, у каждого по три-пять колец, которые они по сигналу взрослого одновременно начинают набрасывать на кольцеброс. Игра заканчивается, когда у детей не останется колец. Подсчитываются попадания, выбирается самый меткий игрок, затем игра повторяется. 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(3-7 лет).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Метание мешочков в горизонтальную цель разными способами.</w:t>
      </w:r>
    </w:p>
    <w:p w:rsidR="007A0AB2" w:rsidRPr="007A0AB2" w:rsidRDefault="007A0AB2" w:rsidP="007A0A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«Змейка»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асфальте вычерчивают две дорожки, равные по длине и количеству поворотов (рис. 2, 2а).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«Змейка» интересен для проведения эстафет, аттракционов, общеразвивающих и игровых упражнений. Способ организации детей поточный.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«Быстрая команда»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(эстафета для детей 5-7 лет). 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1-й вариант.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одинаковые по количеству участников команды строятся на старте. Забег начинает игрок под номером 1. Как только он достигает финиша, стартует следующий участник и т.д. Эстафета заканчивается, когда вся команда построена на другом конце «дорожки».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2-й вариант.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выполняют ведение баскетбольного (футбольного) мяча.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3-й вариант.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через короткую скакалку.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4-й вариант.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команды одновременно начинают бег по «дорожкам», соблюдая повороты. Побеждает та, которая сделала меньше ошибок на дистанции и быстрее добралась до финиша.</w:t>
      </w:r>
    </w:p>
    <w:p w:rsidR="007A0AB2" w:rsidRPr="007A0AB2" w:rsidRDefault="007A0AB2" w:rsidP="007A0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«Хоккейный слалом»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(эстафета  для детей 5-7 лет). Ведение мяча (шайбы) клюшкой по «дорожке».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«Донеси – не урони!»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(эстафета  для детей 5-7 лет). Ребенок несет теннисный шарик на ракетке.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«Полоса препятствий»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(эстафета для детей 5-7 лет). На каждом повороте «дорожки» установлен вертикальный или горизонтальный обруч. Дети пробегают дистанцию, пролезая в них. Победителем определяется команда, участники которой первыми выполнили задание и допустили меньше ошибок.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«Пройди с мешочком на голове!»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(эстафета для детей 5-7 лет). Ходьба по контуру «змейки» с мешочком на голове.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«Лови – бросай – упасть не давай!»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(эстафета для детей 5-7 лет).</w:t>
      </w: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строятся в шеренгу на самую ближнюю к ведущему часть «дорожки», который бросает мяч каждому игроку способом «снизу» («от груди, с ударом о пол»). Ребенок ловит мяч и возвращает его ведущему этим же способом. Выполнив упражнение без ошибки, дети продолжают игру, отойдя назад, на следующую часть «дорожки». Допустивший ошибку в ловле или броске мяча остается на своем месте до следующей попытки. По окончании игры победителем выбирают участника, который оказался на самой дальней части «дорожки» от ведущего.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«Попади в цель!»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(4-7 лет). На разных участках дорожки размещают кольцебросы, дети забрасывают на них кольца, всё время увеличивая расстояние между собой и кольцебросом.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(4-7 лет).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дорожке размещают корзины, в которые дети разными способами забрасывают набивные мешочки.</w:t>
      </w:r>
    </w:p>
    <w:p w:rsidR="007A0AB2" w:rsidRPr="007A0AB2" w:rsidRDefault="007A0AB2" w:rsidP="007A0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Классики «Улитка»</w:t>
      </w:r>
    </w:p>
    <w:p w:rsidR="007A0AB2" w:rsidRPr="007A0AB2" w:rsidRDefault="007A0AB2" w:rsidP="007A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Классики «Улитка» состоят из обычных клеточек и заштрихованных клеточек.</w:t>
      </w:r>
    </w:p>
    <w:p w:rsidR="007A0AB2" w:rsidRPr="007A0AB2" w:rsidRDefault="007A0AB2" w:rsidP="007A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 в классики «Улитка»</w:t>
      </w:r>
    </w:p>
    <w:p w:rsidR="007A0AB2" w:rsidRPr="007A0AB2" w:rsidRDefault="007A0AB2" w:rsidP="007A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заштрихованные клеточки нельзя наступать.</w:t>
      </w:r>
    </w:p>
    <w:p w:rsidR="007A0AB2" w:rsidRPr="007A0AB2" w:rsidRDefault="007A0AB2" w:rsidP="007A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заштрихованные клеточки нельзя попадать камешком.</w:t>
      </w:r>
    </w:p>
    <w:p w:rsidR="007A0AB2" w:rsidRPr="007A0AB2" w:rsidRDefault="007A0AB2" w:rsidP="007A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попадешь на заштрихованную клетку ногой или камешком (шайбой), то придется начинать всё сначала.</w:t>
      </w:r>
    </w:p>
    <w:p w:rsidR="007A0AB2" w:rsidRPr="007A0AB2" w:rsidRDefault="007A0AB2" w:rsidP="007A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попадешь ногой на любую нарисованную черту улитки, то придется начать сначала.</w:t>
      </w:r>
    </w:p>
    <w:p w:rsidR="007A0AB2" w:rsidRPr="007A0AB2" w:rsidRDefault="007A0AB2" w:rsidP="007A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играет один, то при ошибке он возвращается и начинает всё сначала. Можно ставить задачу на время – за сколько минут удастся пройти улитку без ошибок?</w:t>
      </w:r>
    </w:p>
    <w:p w:rsidR="007A0AB2" w:rsidRPr="007A0AB2" w:rsidRDefault="007A0AB2" w:rsidP="007A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играет группа игроков, то при любой ошибке право игры переходит следующему по очереди игроку.</w:t>
      </w:r>
    </w:p>
    <w:p w:rsidR="007A0AB2" w:rsidRPr="007A0AB2" w:rsidRDefault="007A0AB2" w:rsidP="007A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Улитка может быть как очень короткой – счет до 10 (для дошкольников), так и очень длинной с большим количеством клеточек – до 30 клеточек (для школьников).</w:t>
      </w:r>
    </w:p>
    <w:p w:rsidR="007A0AB2" w:rsidRPr="007A0AB2" w:rsidRDefault="007A0AB2" w:rsidP="007A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Несомненный плюс классиков «Улитка» — это то, что для них не требуется большой площади.</w:t>
      </w:r>
    </w:p>
    <w:p w:rsidR="007A0AB2" w:rsidRPr="007A0AB2" w:rsidRDefault="007A0AB2" w:rsidP="007A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классики «Улитка» очень просто. Собираемся во дворе и устанавливаем очередность по считалке или по жребию.</w:t>
      </w:r>
    </w:p>
    <w:p w:rsidR="007A0AB2" w:rsidRPr="007A0AB2" w:rsidRDefault="007A0AB2" w:rsidP="007A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будет играть первым, начинает.</w:t>
      </w:r>
    </w:p>
    <w:p w:rsidR="007A0AB2" w:rsidRPr="007A0AB2" w:rsidRDefault="007A0AB2" w:rsidP="007A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бросает камушек (шайбу) в первую клеточку и прыгает на одной ножке в эту клеточку так, чтобы не задеть ни одной линии.</w:t>
      </w:r>
    </w:p>
    <w:p w:rsidR="007A0AB2" w:rsidRPr="007A0AB2" w:rsidRDefault="007A0AB2" w:rsidP="007A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носком ноги он старается передвинуть шайбу так, чтобы она передвинулась в следующую клеточку. Если камушек при передвижении попал на одну из линий, то придется начать все сначала. И уступить ход другому игроку.</w:t>
      </w:r>
    </w:p>
    <w:p w:rsidR="007A0AB2" w:rsidRPr="007A0AB2" w:rsidRDefault="007A0AB2" w:rsidP="007A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дойдешь до «огня» — заштрихованной клеточки, надо огонь перепрыгнуть. Для этого носком ноги нужно подтолкнуть шайбу и передвинуть ее вперед, пропуская заштрихованную клетку огня. Вслед за шайбой нужно самому перепрыгнуть в эту клеточку. Если шайба или нога задела заштрихованную клеточку или любую линию улитки, то придется уступить ход и начать все сначала.</w:t>
      </w:r>
    </w:p>
    <w:p w:rsidR="007A0AB2" w:rsidRPr="007A0AB2" w:rsidRDefault="007A0AB2" w:rsidP="007A0A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игрока – провести камушек без ошибок и заступов до середины улитки и вернуться обратно. В середине улитки можно поменять ногу.</w:t>
      </w:r>
    </w:p>
    <w:p w:rsidR="007A0AB2" w:rsidRPr="007A0AB2" w:rsidRDefault="007A0AB2" w:rsidP="007A0AB2">
      <w:pPr>
        <w:shd w:val="clear" w:color="auto" w:fill="FFFFFF"/>
        <w:spacing w:after="0" w:line="41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«Бабочка» второй вариант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Аналогичный вариант – «бабочка» с геометрическими фигурами на крыльях. Количество участников не ограничено. Задания на данном рисунке можно выполнять индивидуально и подгруппой детей, фронтально и поточно, в форме упражнений и эстафет.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быстрей с мячом между колен?»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(эстафета для детей 6-7 лет). Дети делятся на две команды и располагаются с одной стороны «бабочку» около каждого ее крыла. По сигналу первые участники начинают прыжки с мячом между коленями по порядку номеров. Выполнив задание, они обегают «бабочку» сбоку и передают мяч следующему участнику своей команды, встав в ее конец. Эстафета заканчивается, когда все ребята выполнят задание.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«Донеси – не урони!»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(эстафета для детей 5-7 лет). Команды передвигаются по «цифрам» по порядку номеров, стараясь удержать мешочек на голове.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 круглой дорожке»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(2-5 лет). Ходьба, бег, прыжки по контуру бабочки.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«Не задень!»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(3-5 лет). Бег между фигурами.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«Не наступи!»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(2-5 лет). Перешагивание и перепрыгивание через фигуры.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«Найди свою цифру»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(3-7 лет). Дети двигаются вокруг бабочки, выполняя задания педагога: он называет цифры – дети стараются встать на них. При каждом повторении игры педагог называет разные цифры.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 местам!»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(3-7 лет). Дети встают на любую цифру. Ведущий громко считает от 1 до 13. Ребенок, услышав свою цифру, начинает бег вокруг рисунка. По сигналу «По местам!» каждый старается найти своё место. При повторении игры дети двигаются вокруг божьей коровки подскоками, галопом.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(5-7 лет).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ребёнок, чью цифру назвал ведущий, начинает вести мяч вокруг бабочки.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«Баскетболисты»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(5-7 лет). 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1-й вариант.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передвигаются по «следам», одновременно выполняя ведение мяча.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2-й вариант.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мяча «змейкой» между цифрами.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«Снайпер»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(3-7 лет). Дети располагаются за контуром рисунка и бросают набивные мешочки, стараясь попасть в разные фигуры.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1-й вариант (4-7 лет).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набрасывают кольца на кольцебросы.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2-й вариант. (3-7 лет).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Прокатывая мячи, дети сбивают установленные на фигурах кегли.</w:t>
      </w:r>
    </w:p>
    <w:p w:rsidR="007A0AB2" w:rsidRPr="007A0AB2" w:rsidRDefault="007A0AB2" w:rsidP="007A0A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«Гусеница» («Паровозик»)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Две-три одинаковые «гусеницы» (рис. 6) или «паровозика» подходят для соревнования 2–3 команд. Рационально использовать поточный способ организации детей.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быстрее?»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(эстафета для детей 5-7 лет).  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1-й вариант.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строятся в две команды. По сигналу ведущего первые участники команд начинают прыжки по следам «гусеницы» (стрелкам «вагончиков») и остаются на противоположной стороне рисунка. Затем задание начинают выполнять следующие участники и т.д. Побеждает команда, которая быстрее построится с другой стороны.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2-й вариант.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на одной, двух ногах с мешочком между коленями.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«Баскетболисты»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(5-7 лет). Ведение мяча «змейкой» между «вагонами».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«Не задень!»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(3-7 лет). Ходьба и бег змейкой между вагонами.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«Пройди и перешагни!»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(2-7 лет). Ходьба с перешагиванием через гусеницу (вагоны) с мешочками на голове.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«Попади в каждый вагон!»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(3-7 лет). Метание мешочков в горизонтальную цель разными способами.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«Цветок»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Рисунок интересен для организации индивидуальной и соревновательной деятельности детей. Количество цифр определяется программными задачами обучения с учетом зоны ближайшего развития детей.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быстрей?»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(эстафета для детей 6-7 лет).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1-й вариант.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строятся в команды. По сигналу первый участник начинает передвигаться прыжками от цифры 1 до цифры 15. Как только он достигает цифры 15, стартует следующий игрок. Эстафета заканчивается, когда вся команда добирается до последней цифры.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2-й вариант.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команд передвигаются по цифрам по порядку номеров, стараясь удержать мешочек на голове.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3-й вариант.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выполняется с мешочком (мячом) между коленями.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«Попади в цель!»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(3-7 лет). Метание мешочков в горизонтальную цель.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«Прокати и сбей!»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(3-7 лет). Две команды выстраиваются около своих цветочков. На каждом их лепестке размещают кегли. По сигналу первый участник каждой команды добегает до цифры 1 и, прокатывая мяч, пытается сбить кеглю. Затем ловит мяч и встаёт в конец строя, а задание начинает выполнять следующий игрок. Эстафета заканчивается, когда все кегли на цветке будут сбиты. Побеждает самая меткая команда.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«Солнышко» («Цветик-семицветик»)</w:t>
      </w:r>
    </w:p>
    <w:p w:rsidR="007A0AB2" w:rsidRPr="007A0AB2" w:rsidRDefault="007A0AB2" w:rsidP="007A0A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«Солнышка» и «Цветика-семицветика»</w:t>
      </w: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потребуется много места: они предназначены для организации фронтальных мероприятий с большим количеством участников. Контуры рисунков представляют собой круглую и извилистую дорожки. Лепестки цветика-семицветика, а  также лучи солнышка могут служить домиками, поэтому их количество должно соответствовать числу играющих детей. На рисунках также удобно организовать игры «Удочка», «Воробушки и кот», «Береги предмет». В этом случае размётки на асфальте помогут детям лучше ориентироваться в пространстве.</w:t>
      </w:r>
    </w:p>
    <w:p w:rsidR="007A0AB2" w:rsidRPr="007A0AB2" w:rsidRDefault="007A0AB2" w:rsidP="007A0AB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«Успей занять дом!»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(3-7 лет). Каждый ребёнок находиться в домике. Водящий стоит в центре – у него нет домика. По сигналу «Зелёные!» дети, стоящие в этих домиках, начинают меняться местами. По команде «Синие!» меняются местами дети из синих домиков и т. д. Водящий должен успеть занять пустое место. Ребёнок, оставшийся без места, становиться новым водящим.</w:t>
      </w:r>
    </w:p>
    <w:p w:rsidR="007A0AB2" w:rsidRPr="007A0AB2" w:rsidRDefault="007A0AB2" w:rsidP="007A0AB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«Найди своё место»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(3-7 лет). Дети располагаются в домиках. По сигналу «Жёлтые!» бег по площадке начинают дети из домиков жёлтого цвета; по сигналу «Синие!» к ним присоединяются дети из домиков синего цвета; по сигналу «Белые!» в игру включаются дети из домиков белого цвета. По команде «Домой!» все стараются занять своё место. При повторении игры целесообразно менять способ передвижения по площадке (разные виды бега,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ходьбы, прыжков, ведение мяча). Если детей больше, чем домиков, то каждый из них занимают двое детей.</w:t>
      </w:r>
    </w:p>
    <w:p w:rsidR="007A0AB2" w:rsidRPr="007A0AB2" w:rsidRDefault="007A0AB2" w:rsidP="007A0AB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 дорожке»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(2-7 лет). Разные виды ходьбы и бега по кругу, извилистой линии.</w:t>
      </w:r>
    </w:p>
    <w:p w:rsidR="007A0AB2" w:rsidRPr="007A0AB2" w:rsidRDefault="007A0AB2" w:rsidP="007A0AB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«Меткий стрелок»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(3-7 лет). Дети располагаются на лепестках, в центре рисунка – корзина. По сигналу взрослого они одновременно начинают забрасывать в корзину набивные мешочки.</w:t>
      </w:r>
    </w:p>
    <w:p w:rsidR="007A0AB2" w:rsidRPr="007A0AB2" w:rsidRDefault="007A0AB2" w:rsidP="007A0AB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(4-7 лет). </w:t>
      </w: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рисунка находится кольцеброс; дети по очереди забрасывают на него кольца.</w:t>
      </w:r>
    </w:p>
    <w:p w:rsidR="007A0AB2" w:rsidRPr="007A0AB2" w:rsidRDefault="007A0AB2" w:rsidP="007A0A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«Дорожки»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асфальте рисуют две дорожки: прямую и извилистую длиной 3-4 метра. Их используют для самостоятельной и организованной деятельности детей 2-7 лет.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Задания:</w:t>
      </w:r>
    </w:p>
    <w:p w:rsidR="007A0AB2" w:rsidRPr="007A0AB2" w:rsidRDefault="007A0AB2" w:rsidP="007A0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по прямой извилистой дорожке.</w:t>
      </w:r>
    </w:p>
    <w:p w:rsidR="007A0AB2" w:rsidRPr="007A0AB2" w:rsidRDefault="007A0AB2" w:rsidP="007A0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дорожку прямо, боком, на одной, на двух ногах.</w:t>
      </w:r>
    </w:p>
    <w:p w:rsidR="007A0AB2" w:rsidRPr="007A0AB2" w:rsidRDefault="007A0AB2" w:rsidP="007A0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Перешагивание через дорожку.</w:t>
      </w:r>
    </w:p>
    <w:p w:rsidR="007A0AB2" w:rsidRPr="007A0AB2" w:rsidRDefault="007A0AB2" w:rsidP="007A0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Прокатывание мяча по прямой дорожке.</w:t>
      </w:r>
    </w:p>
    <w:p w:rsidR="007A0AB2" w:rsidRPr="007A0AB2" w:rsidRDefault="007A0AB2" w:rsidP="007A0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мешочком на голове.</w:t>
      </w:r>
    </w:p>
    <w:p w:rsidR="007A0AB2" w:rsidRPr="007A0AB2" w:rsidRDefault="007A0AB2" w:rsidP="007A0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ведением мяча.</w:t>
      </w:r>
    </w:p>
    <w:p w:rsidR="007A0AB2" w:rsidRPr="007A0AB2" w:rsidRDefault="007A0AB2" w:rsidP="007A0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Езда на велосипеде, самокате и т. п.</w:t>
      </w:r>
    </w:p>
    <w:p w:rsidR="007A0AB2" w:rsidRPr="007A0AB2" w:rsidRDefault="007A0AB2" w:rsidP="007A0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A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игры на асфальте способствуют развитию двигательных качеств и способностей детей, их двигательной сферы, психических процессов и свойств личности, формированию навыков и умений. Они удовлетворяют потребность ребёнка в движении, повышают функциональные возможности организма ребенка, воспитывают нравственные и волевые качества, а также интерес к занятиям физическими упражнениями.</w:t>
      </w: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7A0AB2" w:rsidRDefault="007A0AB2" w:rsidP="007A0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B2" w:rsidRPr="005A4131" w:rsidRDefault="007A0AB2" w:rsidP="005A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4"/>
          <w:szCs w:val="24"/>
          <w:lang w:eastAsia="ru-RU"/>
        </w:rPr>
      </w:pPr>
      <w:bookmarkStart w:id="0" w:name="_GoBack"/>
      <w:bookmarkEnd w:id="0"/>
    </w:p>
    <w:sectPr w:rsidR="007A0AB2" w:rsidRPr="005A4131" w:rsidSect="0083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6C32"/>
    <w:multiLevelType w:val="hybridMultilevel"/>
    <w:tmpl w:val="0C0466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39C79BE"/>
    <w:multiLevelType w:val="multilevel"/>
    <w:tmpl w:val="63B2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459B5"/>
    <w:multiLevelType w:val="multilevel"/>
    <w:tmpl w:val="61DE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5A4131"/>
    <w:rsid w:val="000E5885"/>
    <w:rsid w:val="000F7F58"/>
    <w:rsid w:val="00183117"/>
    <w:rsid w:val="001974AE"/>
    <w:rsid w:val="001A236B"/>
    <w:rsid w:val="001E0000"/>
    <w:rsid w:val="002A0FC1"/>
    <w:rsid w:val="002B2D6A"/>
    <w:rsid w:val="003B3090"/>
    <w:rsid w:val="004251B5"/>
    <w:rsid w:val="004E419A"/>
    <w:rsid w:val="00536B9B"/>
    <w:rsid w:val="005A4131"/>
    <w:rsid w:val="0062244A"/>
    <w:rsid w:val="00647B82"/>
    <w:rsid w:val="007A0AB2"/>
    <w:rsid w:val="00831B43"/>
    <w:rsid w:val="008D261E"/>
    <w:rsid w:val="009005F7"/>
    <w:rsid w:val="00906999"/>
    <w:rsid w:val="009226E9"/>
    <w:rsid w:val="00A476F1"/>
    <w:rsid w:val="00B82191"/>
    <w:rsid w:val="00BA55A7"/>
    <w:rsid w:val="00CE4D2E"/>
    <w:rsid w:val="00E045EE"/>
    <w:rsid w:val="00E1245E"/>
    <w:rsid w:val="00E348F2"/>
    <w:rsid w:val="00F10F2A"/>
    <w:rsid w:val="00F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48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B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5175</Words>
  <Characters>29503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Юрий</cp:lastModifiedBy>
  <cp:revision>12</cp:revision>
  <dcterms:created xsi:type="dcterms:W3CDTF">2019-06-03T05:48:00Z</dcterms:created>
  <dcterms:modified xsi:type="dcterms:W3CDTF">2019-09-12T09:53:00Z</dcterms:modified>
</cp:coreProperties>
</file>